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E75" w:rsidRPr="002C5F65" w:rsidRDefault="00163E75" w:rsidP="00537269">
      <w:pPr>
        <w:spacing w:before="40"/>
        <w:ind w:left="-284"/>
        <w:jc w:val="center"/>
        <w:rPr>
          <w:sz w:val="4"/>
          <w:szCs w:val="4"/>
        </w:rPr>
      </w:pPr>
    </w:p>
    <w:p w:rsidR="00C73C91" w:rsidRPr="007F7050" w:rsidRDefault="00C73C91" w:rsidP="00C73C91">
      <w:pPr>
        <w:spacing w:before="240" w:after="0"/>
        <w:ind w:right="-170"/>
        <w:jc w:val="both"/>
        <w:rPr>
          <w:color w:val="0070C0"/>
          <w:sz w:val="16"/>
          <w:szCs w:val="16"/>
        </w:rPr>
      </w:pPr>
    </w:p>
    <w:p w:rsidR="00C73C91" w:rsidRDefault="00C73C91" w:rsidP="007F7050">
      <w:pPr>
        <w:spacing w:before="240" w:after="0"/>
        <w:ind w:right="-170"/>
        <w:jc w:val="center"/>
        <w:rPr>
          <w:b/>
          <w:color w:val="0070C0"/>
          <w:sz w:val="44"/>
          <w:szCs w:val="44"/>
        </w:rPr>
      </w:pPr>
      <w:r>
        <w:rPr>
          <w:rFonts w:ascii="Times New Roman" w:hAnsi="Times New Roman"/>
          <w:noProof/>
          <w:sz w:val="24"/>
          <w:szCs w:val="24"/>
          <w:lang w:eastAsia="it-IT"/>
        </w:rPr>
        <w:drawing>
          <wp:inline distT="0" distB="0" distL="0" distR="0">
            <wp:extent cx="2952750" cy="1046885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807" cy="1059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226" w:rsidRPr="00BE5226" w:rsidRDefault="00A238B7" w:rsidP="007F7050">
      <w:pPr>
        <w:spacing w:before="240" w:after="0"/>
        <w:ind w:right="-170"/>
        <w:jc w:val="center"/>
        <w:rPr>
          <w:b/>
          <w:color w:val="0070C0"/>
          <w:sz w:val="24"/>
          <w:szCs w:val="24"/>
        </w:rPr>
      </w:pPr>
      <w:r w:rsidRPr="00A238B7">
        <w:rPr>
          <w:rFonts w:ascii="Times New Roman" w:hAnsi="Times New Roman"/>
          <w:noProof/>
          <w:sz w:val="24"/>
          <w:szCs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543.95pt;margin-top:7.9pt;width:230.25pt;height:63pt;z-index:251662336" strokecolor="white [3212]">
            <v:textbox>
              <w:txbxContent>
                <w:p w:rsidR="00460ECA" w:rsidRDefault="00A238B7" w:rsidP="00EB2D51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58.25pt;height:62.25pt">
                        <v:imagedata r:id="rId9" o:title=""/>
                      </v:shape>
                    </w:pict>
                  </w:r>
                </w:p>
                <w:p w:rsidR="00460ECA" w:rsidRDefault="00460ECA"/>
              </w:txbxContent>
            </v:textbox>
          </v:shape>
        </w:pict>
      </w:r>
      <w:r w:rsidRPr="00A238B7">
        <w:rPr>
          <w:rFonts w:ascii="Times New Roman" w:hAnsi="Times New Roman"/>
          <w:noProof/>
          <w:sz w:val="24"/>
          <w:szCs w:val="24"/>
          <w:lang w:eastAsia="it-IT"/>
        </w:rPr>
        <w:pict>
          <v:shape id="_x0000_s1028" type="#_x0000_t202" style="position:absolute;left:0;text-align:left;margin-left:-2.8pt;margin-top:16.15pt;width:219pt;height:58.5pt;z-index:251660288" strokecolor="white [3212]">
            <v:textbox>
              <w:txbxContent>
                <w:p w:rsidR="00460ECA" w:rsidRDefault="00460ECA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2257425" cy="564488"/>
                        <wp:effectExtent l="19050" t="0" r="9525" b="0"/>
                        <wp:docPr id="1" name="Immagine 0" descr="logo federalism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federalismi.jpg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72194" cy="5681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A238B7">
        <w:rPr>
          <w:rFonts w:ascii="Times New Roman" w:hAnsi="Times New Roman"/>
          <w:noProof/>
          <w:sz w:val="24"/>
          <w:szCs w:val="24"/>
          <w:lang w:eastAsia="it-IT"/>
        </w:rPr>
        <w:pict>
          <v:shape id="_x0000_s1029" type="#_x0000_t202" style="position:absolute;left:0;text-align:left;margin-left:293.45pt;margin-top:7.9pt;width:197.25pt;height:63pt;z-index:251661312" strokecolor="white [3212]">
            <v:textbox>
              <w:txbxContent>
                <w:p w:rsidR="00460ECA" w:rsidRDefault="00460ECA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925935" cy="823544"/>
                        <wp:effectExtent l="0" t="0" r="0" b="0"/>
                        <wp:docPr id="3" name="Immagine 2" descr="logo_luiss_2014.doc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_luiss_2014.doc.png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33562" cy="8268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0663D" w:rsidRDefault="00EB2D51" w:rsidP="00EB2D51">
      <w:pPr>
        <w:tabs>
          <w:tab w:val="left" w:pos="3045"/>
        </w:tabs>
        <w:spacing w:after="0"/>
        <w:ind w:right="-284"/>
        <w:rPr>
          <w:b/>
          <w:color w:val="0070C0"/>
          <w:sz w:val="40"/>
          <w:szCs w:val="40"/>
        </w:rPr>
      </w:pPr>
      <w:r>
        <w:rPr>
          <w:b/>
          <w:color w:val="0070C0"/>
          <w:sz w:val="40"/>
          <w:szCs w:val="40"/>
        </w:rPr>
        <w:tab/>
      </w:r>
      <w:r>
        <w:object w:dxaOrig="2175" w:dyaOrig="15">
          <v:shape id="_x0000_i1027" type="#_x0000_t75" style="width:108.75pt;height:.75pt" o:ole="">
            <v:imagedata r:id="rId12" o:title=""/>
          </v:shape>
          <o:OLEObject Type="Embed" ProgID="Photoshop.Image.15" ShapeID="_x0000_i1027" DrawAspect="Content" ObjectID="_1508567861" r:id="rId13">
            <o:FieldCodes>\s</o:FieldCodes>
          </o:OLEObject>
        </w:object>
      </w:r>
    </w:p>
    <w:p w:rsidR="006B4DD8" w:rsidRDefault="006B4DD8" w:rsidP="00CE6F38">
      <w:pPr>
        <w:spacing w:after="0"/>
        <w:ind w:right="-284"/>
        <w:jc w:val="center"/>
        <w:rPr>
          <w:rStyle w:val="Enfasigrassetto"/>
          <w:rFonts w:ascii="Calibri" w:hAnsi="Calibri"/>
          <w:color w:val="000000"/>
        </w:rPr>
      </w:pPr>
    </w:p>
    <w:p w:rsidR="006B4DD8" w:rsidRPr="00C0733D" w:rsidRDefault="006B4DD8" w:rsidP="00CE6F38">
      <w:pPr>
        <w:spacing w:after="0"/>
        <w:ind w:right="-284"/>
        <w:jc w:val="center"/>
        <w:rPr>
          <w:rStyle w:val="Enfasigrassetto"/>
          <w:rFonts w:ascii="Calibri" w:hAnsi="Calibri"/>
          <w:color w:val="1F4E79" w:themeColor="accent1" w:themeShade="80"/>
          <w:sz w:val="18"/>
          <w:szCs w:val="18"/>
        </w:rPr>
      </w:pPr>
      <w:r w:rsidRPr="00C0733D">
        <w:rPr>
          <w:rStyle w:val="Enfasigrassetto"/>
          <w:rFonts w:ascii="Calibri" w:hAnsi="Calibri"/>
          <w:color w:val="1F4E79" w:themeColor="accent1" w:themeShade="80"/>
          <w:sz w:val="18"/>
          <w:szCs w:val="18"/>
        </w:rPr>
        <w:t xml:space="preserve">Centro di ricerca sulle amministrazioni pubbliche </w:t>
      </w:r>
    </w:p>
    <w:p w:rsidR="0070663D" w:rsidRPr="00C0733D" w:rsidRDefault="006B4DD8" w:rsidP="00CE6F38">
      <w:pPr>
        <w:spacing w:after="0"/>
        <w:ind w:right="-284"/>
        <w:jc w:val="center"/>
        <w:rPr>
          <w:rStyle w:val="Enfasigrassetto"/>
          <w:rFonts w:ascii="Calibri" w:hAnsi="Calibri"/>
          <w:color w:val="1F4E79" w:themeColor="accent1" w:themeShade="80"/>
          <w:sz w:val="18"/>
          <w:szCs w:val="18"/>
        </w:rPr>
      </w:pPr>
      <w:r w:rsidRPr="00C0733D">
        <w:rPr>
          <w:rStyle w:val="Enfasigrassetto"/>
          <w:rFonts w:ascii="Calibri" w:hAnsi="Calibri"/>
          <w:color w:val="1F4E79" w:themeColor="accent1" w:themeShade="80"/>
          <w:sz w:val="18"/>
          <w:szCs w:val="18"/>
        </w:rPr>
        <w:t>"Vittorio Bachelet"</w:t>
      </w:r>
    </w:p>
    <w:p w:rsidR="000D3C15" w:rsidRPr="000D3C15" w:rsidRDefault="000D3C15" w:rsidP="00CE6F38">
      <w:pPr>
        <w:spacing w:after="0"/>
        <w:ind w:right="-284"/>
        <w:jc w:val="center"/>
        <w:rPr>
          <w:rStyle w:val="Enfasigrassetto"/>
          <w:rFonts w:ascii="Calibri" w:hAnsi="Calibri"/>
          <w:color w:val="1F4E79" w:themeColor="accent1" w:themeShade="80"/>
          <w:sz w:val="16"/>
          <w:szCs w:val="16"/>
        </w:rPr>
      </w:pPr>
    </w:p>
    <w:p w:rsidR="000D3C15" w:rsidRPr="000D3C15" w:rsidRDefault="000D3C15" w:rsidP="00CE6F38">
      <w:pPr>
        <w:spacing w:after="0"/>
        <w:ind w:right="-284"/>
        <w:jc w:val="center"/>
        <w:rPr>
          <w:rStyle w:val="Enfasigrassetto"/>
          <w:rFonts w:ascii="Calibri" w:hAnsi="Calibri"/>
          <w:i/>
          <w:color w:val="002060"/>
          <w:sz w:val="40"/>
          <w:szCs w:val="40"/>
        </w:rPr>
      </w:pPr>
      <w:r w:rsidRPr="000D3C15">
        <w:rPr>
          <w:rStyle w:val="Enfasigrassetto"/>
          <w:rFonts w:ascii="Calibri" w:hAnsi="Calibri"/>
          <w:i/>
          <w:color w:val="002060"/>
          <w:sz w:val="40"/>
          <w:szCs w:val="40"/>
        </w:rPr>
        <w:t>Giornata di studio</w:t>
      </w:r>
    </w:p>
    <w:p w:rsidR="00F6499D" w:rsidRPr="00C252DF" w:rsidRDefault="00F6499D" w:rsidP="00CE6F38">
      <w:pPr>
        <w:spacing w:after="0"/>
        <w:ind w:right="-284"/>
        <w:jc w:val="center"/>
        <w:rPr>
          <w:b/>
          <w:color w:val="1F4E79" w:themeColor="accent1" w:themeShade="80"/>
          <w:sz w:val="2"/>
          <w:szCs w:val="2"/>
        </w:rPr>
      </w:pPr>
    </w:p>
    <w:p w:rsidR="00CB12F2" w:rsidRPr="00CB12F2" w:rsidRDefault="00CE6F38" w:rsidP="006B4DD8">
      <w:pPr>
        <w:spacing w:after="0" w:line="240" w:lineRule="auto"/>
        <w:ind w:right="-284"/>
        <w:jc w:val="center"/>
        <w:rPr>
          <w:b/>
          <w:color w:val="0070C0"/>
          <w:sz w:val="52"/>
          <w:szCs w:val="52"/>
        </w:rPr>
      </w:pPr>
      <w:r w:rsidRPr="00CB12F2">
        <w:rPr>
          <w:b/>
          <w:color w:val="0070C0"/>
          <w:sz w:val="52"/>
          <w:szCs w:val="52"/>
        </w:rPr>
        <w:t xml:space="preserve">PROSPETTIVE DI RIASSETTO DELLE AUTONOMIE TERRITORIALI </w:t>
      </w:r>
    </w:p>
    <w:p w:rsidR="002C5F65" w:rsidRPr="00CB12F2" w:rsidRDefault="00CE6F38" w:rsidP="006B4DD8">
      <w:pPr>
        <w:spacing w:after="0" w:line="240" w:lineRule="auto"/>
        <w:ind w:right="-284"/>
        <w:jc w:val="center"/>
        <w:rPr>
          <w:rFonts w:ascii="Times New Roman" w:hAnsi="Times New Roman"/>
          <w:b/>
          <w:color w:val="0070C0"/>
          <w:sz w:val="48"/>
          <w:szCs w:val="48"/>
        </w:rPr>
      </w:pPr>
      <w:r w:rsidRPr="00CB12F2">
        <w:rPr>
          <w:b/>
          <w:color w:val="0070C0"/>
          <w:sz w:val="52"/>
          <w:szCs w:val="52"/>
        </w:rPr>
        <w:t>ALLA LUCE</w:t>
      </w:r>
      <w:r w:rsidR="00CB12F2" w:rsidRPr="00CB12F2">
        <w:rPr>
          <w:b/>
          <w:color w:val="0070C0"/>
          <w:sz w:val="52"/>
          <w:szCs w:val="52"/>
        </w:rPr>
        <w:t xml:space="preserve"> </w:t>
      </w:r>
      <w:r w:rsidRPr="00CB12F2">
        <w:rPr>
          <w:b/>
          <w:color w:val="0070C0"/>
          <w:sz w:val="52"/>
          <w:szCs w:val="52"/>
        </w:rPr>
        <w:t xml:space="preserve">DELLA RIFORMA DEL TITOLO V </w:t>
      </w:r>
      <w:r w:rsidR="00CB12F2" w:rsidRPr="00CB12F2">
        <w:rPr>
          <w:rFonts w:ascii="Times New Roman" w:hAnsi="Times New Roman"/>
          <w:b/>
          <w:i/>
          <w:color w:val="0070C0"/>
          <w:sz w:val="52"/>
          <w:szCs w:val="48"/>
        </w:rPr>
        <w:t>in itinere</w:t>
      </w:r>
    </w:p>
    <w:p w:rsidR="00C73C91" w:rsidRPr="0052604E" w:rsidRDefault="00C73C91" w:rsidP="00EF7F05">
      <w:pPr>
        <w:spacing w:after="0" w:line="240" w:lineRule="auto"/>
        <w:ind w:right="-227"/>
        <w:jc w:val="center"/>
        <w:rPr>
          <w:sz w:val="12"/>
          <w:szCs w:val="12"/>
        </w:rPr>
      </w:pPr>
    </w:p>
    <w:p w:rsidR="007233BA" w:rsidRPr="00C0733D" w:rsidRDefault="00CE6F38" w:rsidP="00EF7F05">
      <w:pPr>
        <w:spacing w:after="0" w:line="240" w:lineRule="auto"/>
        <w:ind w:right="-227"/>
        <w:jc w:val="center"/>
        <w:rPr>
          <w:b/>
          <w:sz w:val="44"/>
          <w:szCs w:val="44"/>
        </w:rPr>
      </w:pPr>
      <w:r w:rsidRPr="00C0733D">
        <w:rPr>
          <w:b/>
          <w:sz w:val="44"/>
          <w:szCs w:val="44"/>
        </w:rPr>
        <w:t xml:space="preserve">Lunedì </w:t>
      </w:r>
      <w:r w:rsidR="007E2F5D" w:rsidRPr="00C0733D">
        <w:rPr>
          <w:b/>
          <w:sz w:val="44"/>
          <w:szCs w:val="44"/>
        </w:rPr>
        <w:t>2</w:t>
      </w:r>
      <w:r w:rsidRPr="00C0733D">
        <w:rPr>
          <w:b/>
          <w:sz w:val="44"/>
          <w:szCs w:val="44"/>
        </w:rPr>
        <w:t>3</w:t>
      </w:r>
      <w:r w:rsidR="007233BA" w:rsidRPr="00C0733D">
        <w:rPr>
          <w:b/>
          <w:sz w:val="44"/>
          <w:szCs w:val="44"/>
        </w:rPr>
        <w:t xml:space="preserve"> </w:t>
      </w:r>
      <w:r w:rsidR="004266CD" w:rsidRPr="00C0733D">
        <w:rPr>
          <w:b/>
          <w:sz w:val="44"/>
          <w:szCs w:val="44"/>
        </w:rPr>
        <w:t>n</w:t>
      </w:r>
      <w:r w:rsidRPr="00C0733D">
        <w:rPr>
          <w:b/>
          <w:sz w:val="44"/>
          <w:szCs w:val="44"/>
        </w:rPr>
        <w:t>ovembre</w:t>
      </w:r>
      <w:r w:rsidR="007E29BD" w:rsidRPr="00C0733D">
        <w:rPr>
          <w:b/>
          <w:sz w:val="44"/>
          <w:szCs w:val="44"/>
        </w:rPr>
        <w:t xml:space="preserve"> 2015</w:t>
      </w:r>
      <w:r w:rsidR="001E6DDC" w:rsidRPr="00C0733D">
        <w:rPr>
          <w:b/>
          <w:sz w:val="44"/>
          <w:szCs w:val="44"/>
        </w:rPr>
        <w:t xml:space="preserve"> - </w:t>
      </w:r>
      <w:r w:rsidR="008F50C2">
        <w:rPr>
          <w:b/>
          <w:sz w:val="44"/>
          <w:szCs w:val="44"/>
        </w:rPr>
        <w:t>o</w:t>
      </w:r>
      <w:r w:rsidR="0066230C" w:rsidRPr="00C0733D">
        <w:rPr>
          <w:b/>
          <w:sz w:val="44"/>
          <w:szCs w:val="44"/>
        </w:rPr>
        <w:t>re 9</w:t>
      </w:r>
      <w:r w:rsidR="006F34AF" w:rsidRPr="00C0733D">
        <w:rPr>
          <w:b/>
          <w:sz w:val="44"/>
          <w:szCs w:val="44"/>
        </w:rPr>
        <w:t xml:space="preserve"> </w:t>
      </w:r>
      <w:r w:rsidR="0002333A" w:rsidRPr="00C0733D">
        <w:rPr>
          <w:b/>
          <w:sz w:val="44"/>
          <w:szCs w:val="44"/>
        </w:rPr>
        <w:t>–</w:t>
      </w:r>
      <w:r w:rsidR="007233BA" w:rsidRPr="00C0733D">
        <w:rPr>
          <w:b/>
          <w:sz w:val="44"/>
          <w:szCs w:val="44"/>
        </w:rPr>
        <w:t xml:space="preserve"> 1</w:t>
      </w:r>
      <w:r w:rsidR="00B403B9" w:rsidRPr="00C0733D">
        <w:rPr>
          <w:b/>
          <w:sz w:val="44"/>
          <w:szCs w:val="44"/>
        </w:rPr>
        <w:t>8</w:t>
      </w:r>
    </w:p>
    <w:p w:rsidR="0002333A" w:rsidRPr="001E6DDC" w:rsidRDefault="0002333A" w:rsidP="0002333A">
      <w:pPr>
        <w:spacing w:after="0" w:line="242" w:lineRule="auto"/>
        <w:jc w:val="center"/>
        <w:rPr>
          <w:b/>
          <w:sz w:val="32"/>
          <w:szCs w:val="32"/>
        </w:rPr>
      </w:pPr>
      <w:r w:rsidRPr="001E6DDC">
        <w:rPr>
          <w:b/>
          <w:sz w:val="32"/>
          <w:szCs w:val="32"/>
        </w:rPr>
        <w:t>Istituto Regionale di Studi Giuridici del Lazio</w:t>
      </w:r>
      <w:r w:rsidR="001E6DDC" w:rsidRPr="001E6DDC">
        <w:rPr>
          <w:b/>
          <w:sz w:val="32"/>
          <w:szCs w:val="32"/>
        </w:rPr>
        <w:t xml:space="preserve"> A.C. Jemolo</w:t>
      </w:r>
      <w:r w:rsidR="00C252DF">
        <w:rPr>
          <w:b/>
          <w:sz w:val="32"/>
          <w:szCs w:val="32"/>
        </w:rPr>
        <w:t xml:space="preserve"> </w:t>
      </w:r>
    </w:p>
    <w:p w:rsidR="001E6DDC" w:rsidRPr="001E6DDC" w:rsidRDefault="0002333A" w:rsidP="001E6DDC">
      <w:pPr>
        <w:spacing w:after="0" w:line="242" w:lineRule="auto"/>
        <w:jc w:val="center"/>
        <w:rPr>
          <w:b/>
          <w:sz w:val="32"/>
          <w:szCs w:val="32"/>
        </w:rPr>
      </w:pPr>
      <w:r w:rsidRPr="001E6DDC">
        <w:rPr>
          <w:b/>
          <w:sz w:val="32"/>
          <w:szCs w:val="32"/>
        </w:rPr>
        <w:t>Aula Alberto de Roberto</w:t>
      </w:r>
      <w:r w:rsidR="001E6DDC" w:rsidRPr="001E6DDC">
        <w:rPr>
          <w:b/>
          <w:sz w:val="32"/>
          <w:szCs w:val="32"/>
        </w:rPr>
        <w:t xml:space="preserve"> - Viale Giulio Cesare, 31 - 00192 Roma</w:t>
      </w:r>
    </w:p>
    <w:p w:rsidR="0002333A" w:rsidRPr="001E6DDC" w:rsidRDefault="0002333A" w:rsidP="0002333A">
      <w:pPr>
        <w:spacing w:after="0" w:line="242" w:lineRule="auto"/>
        <w:jc w:val="center"/>
        <w:rPr>
          <w:b/>
          <w:sz w:val="16"/>
          <w:szCs w:val="16"/>
        </w:rPr>
      </w:pPr>
    </w:p>
    <w:p w:rsidR="00C54D23" w:rsidRPr="002C5F65" w:rsidRDefault="00D25829" w:rsidP="0046336E">
      <w:pPr>
        <w:spacing w:after="80"/>
        <w:rPr>
          <w:b/>
          <w:color w:val="0070C0"/>
          <w:sz w:val="28"/>
          <w:szCs w:val="28"/>
        </w:rPr>
      </w:pPr>
      <w:r w:rsidRPr="002C5F65">
        <w:rPr>
          <w:b/>
          <w:color w:val="0070C0"/>
          <w:sz w:val="28"/>
          <w:szCs w:val="28"/>
        </w:rPr>
        <w:t>OBIETTIVI</w:t>
      </w:r>
    </w:p>
    <w:p w:rsidR="007D1160" w:rsidRDefault="007D1160" w:rsidP="00FA53F9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E’</w:t>
      </w:r>
      <w:r w:rsidR="00FA53F9" w:rsidRPr="00FA53F9">
        <w:rPr>
          <w:rFonts w:cs="Arial"/>
          <w:sz w:val="24"/>
          <w:szCs w:val="24"/>
        </w:rPr>
        <w:t xml:space="preserve"> alle porte l’approvazione parlamentare delle significative innovazioni della parte II della Costituzione, centrate soprattutto sul superamento del bicameralismo paritario e su una forte revisione di assetto e funzioni delle autonomie territoriali rispetto alla riforma del </w:t>
      </w:r>
      <w:r>
        <w:rPr>
          <w:rFonts w:cs="Arial"/>
          <w:sz w:val="24"/>
          <w:szCs w:val="24"/>
        </w:rPr>
        <w:t>T</w:t>
      </w:r>
      <w:r w:rsidR="00FA53F9" w:rsidRPr="00FA53F9">
        <w:rPr>
          <w:rFonts w:cs="Arial"/>
          <w:sz w:val="24"/>
          <w:szCs w:val="24"/>
        </w:rPr>
        <w:t xml:space="preserve">itolo V del 2001. </w:t>
      </w:r>
      <w:r>
        <w:rPr>
          <w:rFonts w:cs="Arial"/>
          <w:sz w:val="24"/>
          <w:szCs w:val="24"/>
        </w:rPr>
        <w:t>I</w:t>
      </w:r>
      <w:r w:rsidR="00FA53F9" w:rsidRPr="00FA53F9">
        <w:rPr>
          <w:rFonts w:cs="Arial"/>
          <w:sz w:val="24"/>
          <w:szCs w:val="24"/>
        </w:rPr>
        <w:t>n attesa del referendum, dal cui esito dipenderà la conferma della riforma, si comincia a ragionare sulle conseguenze che dovrebbero derivare dalla revisione costitu</w:t>
      </w:r>
      <w:r>
        <w:rPr>
          <w:rFonts w:cs="Arial"/>
          <w:sz w:val="24"/>
          <w:szCs w:val="24"/>
        </w:rPr>
        <w:t>zionale, in particolare per le R</w:t>
      </w:r>
      <w:r w:rsidR="00FA53F9" w:rsidRPr="00FA53F9">
        <w:rPr>
          <w:rFonts w:cs="Arial"/>
          <w:sz w:val="24"/>
          <w:szCs w:val="24"/>
        </w:rPr>
        <w:t xml:space="preserve">egioni e gli enti locali, cercando di chiarire in che modo i percorsi di implementazione e attuazione delle innovazioni </w:t>
      </w:r>
      <w:r w:rsidR="00FA53F9" w:rsidRPr="007D1160">
        <w:rPr>
          <w:rFonts w:cs="Arial"/>
          <w:i/>
          <w:sz w:val="24"/>
          <w:szCs w:val="24"/>
        </w:rPr>
        <w:t>in itinere</w:t>
      </w:r>
      <w:r w:rsidR="00FA53F9" w:rsidRPr="00FA53F9">
        <w:rPr>
          <w:rFonts w:cs="Arial"/>
          <w:sz w:val="24"/>
          <w:szCs w:val="24"/>
        </w:rPr>
        <w:t xml:space="preserve"> possano sintonizzarsi col principio autonomistico, recuperando e valorizzando il più possibile il senso e la portata dell’art. 5 Cost.</w:t>
      </w:r>
    </w:p>
    <w:p w:rsidR="00FA53F9" w:rsidRDefault="007D1160" w:rsidP="00FA53F9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</w:t>
      </w:r>
      <w:r w:rsidR="00FA53F9" w:rsidRPr="00FA53F9">
        <w:rPr>
          <w:rFonts w:cs="Arial"/>
          <w:sz w:val="24"/>
          <w:szCs w:val="24"/>
        </w:rPr>
        <w:t>i tratta di prefigurare – in primo luogo alla luce delle norme transitorie e finali della riforma – quanto necessario per realizzare effettivamente, a differenza di quanto accaduto dopo la riforma del 2001, un organico, coerente e tempestivo processo di riassetto del sistema, possibilmente condiviso da tutti gli attori coinvolti, mettendo alla prova il nuovo volto e la tenuta della potestà legislativa e regolamentare, nonché le riorganizzazioni prioritarie delle amministrazioni regionali e locali, in una prospettiva di reale autonomia responsabile, anche sul piano finanziario. In tal senso va altresì ricostruito il ruolo che può esercitare il nuovo Senato a supporto del processo attuativo della riforma, tenendo conto della sua veste rappresentativa delle autonomie e della sua composizione e mettendo a fuoco, nel contempo, i procedimenti che dovrebbero caratterizzarne il funzionamento in base al nuovo assetto delle competenze, facilitando soluzioni coordinate tra i vari attori istituzionali cointeressati.</w:t>
      </w:r>
    </w:p>
    <w:p w:rsidR="00FA53F9" w:rsidRDefault="00FA53F9" w:rsidP="0066230C">
      <w:pPr>
        <w:spacing w:after="80"/>
        <w:rPr>
          <w:b/>
          <w:color w:val="0070C0"/>
          <w:sz w:val="28"/>
          <w:szCs w:val="28"/>
        </w:rPr>
      </w:pPr>
    </w:p>
    <w:p w:rsidR="00C252DF" w:rsidRPr="00C252DF" w:rsidRDefault="00C252DF" w:rsidP="0066230C">
      <w:pPr>
        <w:spacing w:after="80"/>
        <w:rPr>
          <w:b/>
          <w:color w:val="0070C0"/>
          <w:sz w:val="16"/>
          <w:szCs w:val="16"/>
        </w:rPr>
        <w:sectPr w:rsidR="00C252DF" w:rsidRPr="00C252DF" w:rsidSect="004266CD">
          <w:type w:val="continuous"/>
          <w:pgSz w:w="16839" w:h="23814" w:code="8"/>
          <w:pgMar w:top="0" w:right="849" w:bottom="568" w:left="851" w:header="708" w:footer="708" w:gutter="0"/>
          <w:pgBorders w:offsetFrom="page">
            <w:top w:val="single" w:sz="24" w:space="24" w:color="0070C0"/>
            <w:left w:val="single" w:sz="24" w:space="24" w:color="0070C0"/>
            <w:bottom w:val="single" w:sz="24" w:space="24" w:color="0070C0"/>
            <w:right w:val="single" w:sz="24" w:space="24" w:color="0070C0"/>
          </w:pgBorders>
          <w:cols w:space="708"/>
          <w:docGrid w:linePitch="360"/>
        </w:sectPr>
      </w:pPr>
    </w:p>
    <w:p w:rsidR="00793E1D" w:rsidRDefault="00793E1D" w:rsidP="00C252DF">
      <w:pPr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Saluti </w:t>
      </w:r>
    </w:p>
    <w:p w:rsidR="00C252DF" w:rsidRDefault="00C252DF" w:rsidP="00C252DF">
      <w:pPr>
        <w:spacing w:after="0" w:line="240" w:lineRule="auto"/>
        <w:jc w:val="both"/>
        <w:rPr>
          <w:i/>
          <w:sz w:val="28"/>
          <w:szCs w:val="28"/>
        </w:rPr>
      </w:pPr>
      <w:r w:rsidRPr="00C252DF">
        <w:rPr>
          <w:b/>
          <w:sz w:val="40"/>
          <w:szCs w:val="40"/>
        </w:rPr>
        <w:t>Nicola Zingaretti</w:t>
      </w:r>
    </w:p>
    <w:p w:rsidR="00C252DF" w:rsidRDefault="00C252DF" w:rsidP="00C252DF">
      <w:pPr>
        <w:spacing w:after="0" w:line="240" w:lineRule="auto"/>
        <w:rPr>
          <w:i/>
          <w:sz w:val="28"/>
          <w:szCs w:val="28"/>
        </w:rPr>
      </w:pPr>
      <w:r w:rsidRPr="00C252DF">
        <w:rPr>
          <w:sz w:val="28"/>
          <w:szCs w:val="28"/>
        </w:rPr>
        <w:t>Presidente della Regione Lazio</w:t>
      </w:r>
      <w:r w:rsidRPr="007D1160">
        <w:rPr>
          <w:i/>
          <w:sz w:val="28"/>
          <w:szCs w:val="28"/>
        </w:rPr>
        <w:t xml:space="preserve"> </w:t>
      </w:r>
    </w:p>
    <w:p w:rsidR="00C252DF" w:rsidRPr="00C252DF" w:rsidRDefault="00C252DF" w:rsidP="00C252DF">
      <w:pPr>
        <w:spacing w:after="0" w:line="240" w:lineRule="auto"/>
        <w:rPr>
          <w:i/>
          <w:sz w:val="16"/>
          <w:szCs w:val="16"/>
        </w:rPr>
      </w:pPr>
    </w:p>
    <w:p w:rsidR="004266CD" w:rsidRPr="007D1160" w:rsidRDefault="004266CD" w:rsidP="00C252DF">
      <w:pPr>
        <w:spacing w:after="0" w:line="240" w:lineRule="auto"/>
        <w:rPr>
          <w:i/>
          <w:sz w:val="28"/>
          <w:szCs w:val="28"/>
        </w:rPr>
      </w:pPr>
      <w:r w:rsidRPr="007D1160">
        <w:rPr>
          <w:i/>
          <w:sz w:val="28"/>
          <w:szCs w:val="28"/>
        </w:rPr>
        <w:t>Intervento iniziale</w:t>
      </w:r>
    </w:p>
    <w:p w:rsidR="0002333A" w:rsidRPr="007D1160" w:rsidRDefault="0066230C" w:rsidP="00B06D14">
      <w:pPr>
        <w:spacing w:after="0" w:line="240" w:lineRule="auto"/>
        <w:rPr>
          <w:b/>
          <w:sz w:val="28"/>
          <w:szCs w:val="28"/>
        </w:rPr>
      </w:pPr>
      <w:r w:rsidRPr="004A49BF">
        <w:rPr>
          <w:b/>
          <w:sz w:val="40"/>
          <w:szCs w:val="40"/>
        </w:rPr>
        <w:t>Giuliano Amato</w:t>
      </w:r>
      <w:r w:rsidR="007D1160" w:rsidRPr="007D1160">
        <w:rPr>
          <w:b/>
          <w:sz w:val="28"/>
          <w:szCs w:val="28"/>
        </w:rPr>
        <w:t xml:space="preserve"> - </w:t>
      </w:r>
      <w:r w:rsidR="007D1160" w:rsidRPr="007D1160">
        <w:rPr>
          <w:sz w:val="28"/>
          <w:szCs w:val="28"/>
        </w:rPr>
        <w:t>Corte Costituzi</w:t>
      </w:r>
      <w:r w:rsidR="007D1160">
        <w:rPr>
          <w:sz w:val="28"/>
          <w:szCs w:val="28"/>
        </w:rPr>
        <w:t>o</w:t>
      </w:r>
      <w:r w:rsidR="007D1160" w:rsidRPr="007D1160">
        <w:rPr>
          <w:sz w:val="28"/>
          <w:szCs w:val="28"/>
        </w:rPr>
        <w:t>nale</w:t>
      </w:r>
      <w:r w:rsidR="007D1160" w:rsidRPr="007D1160">
        <w:rPr>
          <w:b/>
          <w:sz w:val="28"/>
          <w:szCs w:val="28"/>
        </w:rPr>
        <w:t xml:space="preserve"> </w:t>
      </w:r>
    </w:p>
    <w:p w:rsidR="00B06D14" w:rsidRPr="00D415F2" w:rsidRDefault="00B06D14" w:rsidP="00B06D14">
      <w:pPr>
        <w:spacing w:after="0" w:line="240" w:lineRule="auto"/>
        <w:rPr>
          <w:b/>
          <w:color w:val="0070C0"/>
          <w:sz w:val="18"/>
          <w:szCs w:val="18"/>
        </w:rPr>
      </w:pPr>
    </w:p>
    <w:p w:rsidR="006154D2" w:rsidRPr="00B06D14" w:rsidRDefault="0066230C" w:rsidP="00B06D14">
      <w:pPr>
        <w:spacing w:after="0" w:line="240" w:lineRule="auto"/>
        <w:rPr>
          <w:sz w:val="24"/>
          <w:szCs w:val="24"/>
        </w:rPr>
      </w:pPr>
      <w:r w:rsidRPr="00172BD1">
        <w:rPr>
          <w:b/>
          <w:i/>
          <w:color w:val="0070C0"/>
          <w:sz w:val="28"/>
          <w:szCs w:val="28"/>
        </w:rPr>
        <w:t>I SESSIONE</w:t>
      </w:r>
      <w:r w:rsidR="006154D2" w:rsidRPr="004266CD">
        <w:rPr>
          <w:b/>
          <w:color w:val="0070C0"/>
          <w:sz w:val="28"/>
          <w:szCs w:val="28"/>
        </w:rPr>
        <w:t xml:space="preserve"> </w:t>
      </w:r>
      <w:r w:rsidR="00B06D14">
        <w:rPr>
          <w:b/>
          <w:color w:val="0070C0"/>
          <w:sz w:val="28"/>
          <w:szCs w:val="28"/>
        </w:rPr>
        <w:t xml:space="preserve"> </w:t>
      </w:r>
      <w:r w:rsidR="006154D2" w:rsidRPr="00B06D14">
        <w:rPr>
          <w:sz w:val="24"/>
          <w:szCs w:val="24"/>
        </w:rPr>
        <w:t>(10.00 – 11.45)</w:t>
      </w:r>
    </w:p>
    <w:p w:rsidR="00B87643" w:rsidRPr="00B87643" w:rsidRDefault="00B87643" w:rsidP="00B06D14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/>
          <w:b/>
          <w:color w:val="2E74B5" w:themeColor="accent1" w:themeShade="BF"/>
          <w:sz w:val="28"/>
          <w:szCs w:val="28"/>
        </w:rPr>
      </w:pPr>
      <w:r w:rsidRPr="00B06D14">
        <w:rPr>
          <w:rFonts w:ascii="Calibri" w:hAnsi="Calibri"/>
          <w:b/>
          <w:color w:val="2E74B5" w:themeColor="accent1" w:themeShade="BF"/>
          <w:sz w:val="28"/>
          <w:szCs w:val="28"/>
        </w:rPr>
        <w:t>Quali interventi normativi statali e regionali per completare ed attuare la riforma costituzionale</w:t>
      </w:r>
      <w:r w:rsidRPr="00B87643">
        <w:rPr>
          <w:rFonts w:ascii="Calibri" w:hAnsi="Calibri"/>
          <w:b/>
          <w:color w:val="2E74B5" w:themeColor="accent1" w:themeShade="BF"/>
          <w:sz w:val="28"/>
          <w:szCs w:val="28"/>
        </w:rPr>
        <w:t xml:space="preserve"> </w:t>
      </w:r>
    </w:p>
    <w:p w:rsidR="00B87643" w:rsidRPr="00D415F2" w:rsidRDefault="00B87643" w:rsidP="009F4DB4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/>
          <w:b/>
          <w:color w:val="2E74B5" w:themeColor="accent1" w:themeShade="BF"/>
          <w:sz w:val="16"/>
          <w:szCs w:val="16"/>
        </w:rPr>
      </w:pPr>
    </w:p>
    <w:p w:rsidR="009F4DB4" w:rsidRPr="007D1160" w:rsidRDefault="00661279" w:rsidP="009F4DB4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/>
          <w:i/>
          <w:sz w:val="28"/>
          <w:szCs w:val="28"/>
        </w:rPr>
      </w:pPr>
      <w:r w:rsidRPr="007D1160">
        <w:rPr>
          <w:rFonts w:ascii="Calibri" w:hAnsi="Calibri"/>
          <w:i/>
          <w:sz w:val="28"/>
          <w:szCs w:val="28"/>
        </w:rPr>
        <w:t>C</w:t>
      </w:r>
      <w:r w:rsidR="00572FE0" w:rsidRPr="007D1160">
        <w:rPr>
          <w:rFonts w:ascii="Calibri" w:hAnsi="Calibri"/>
          <w:i/>
          <w:sz w:val="28"/>
          <w:szCs w:val="28"/>
        </w:rPr>
        <w:t>oordina</w:t>
      </w:r>
    </w:p>
    <w:p w:rsidR="004266CD" w:rsidRPr="004266CD" w:rsidRDefault="009F4DB4" w:rsidP="009F4DB4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4266CD">
        <w:rPr>
          <w:rFonts w:ascii="Calibri" w:hAnsi="Calibri"/>
          <w:b/>
          <w:sz w:val="28"/>
          <w:szCs w:val="28"/>
        </w:rPr>
        <w:t>Beniamino Caravita</w:t>
      </w:r>
      <w:r w:rsidR="000C1635">
        <w:rPr>
          <w:rFonts w:ascii="Calibri" w:hAnsi="Calibri"/>
          <w:b/>
          <w:sz w:val="28"/>
          <w:szCs w:val="28"/>
        </w:rPr>
        <w:t xml:space="preserve"> - </w:t>
      </w:r>
      <w:r w:rsidR="004266CD" w:rsidRPr="004266CD">
        <w:rPr>
          <w:rFonts w:ascii="Calibri" w:hAnsi="Calibri"/>
          <w:sz w:val="28"/>
          <w:szCs w:val="28"/>
        </w:rPr>
        <w:t xml:space="preserve">Università </w:t>
      </w:r>
      <w:r w:rsidR="00AB6ABF">
        <w:rPr>
          <w:rFonts w:ascii="Calibri" w:hAnsi="Calibri"/>
          <w:sz w:val="28"/>
          <w:szCs w:val="28"/>
        </w:rPr>
        <w:t xml:space="preserve">La </w:t>
      </w:r>
      <w:r w:rsidR="00AB6ABF" w:rsidRPr="004266CD">
        <w:rPr>
          <w:rFonts w:ascii="Calibri" w:hAnsi="Calibri"/>
          <w:sz w:val="28"/>
          <w:szCs w:val="28"/>
        </w:rPr>
        <w:t xml:space="preserve">Sapienza </w:t>
      </w:r>
      <w:r w:rsidR="004266CD" w:rsidRPr="004266CD">
        <w:rPr>
          <w:rFonts w:ascii="Calibri" w:hAnsi="Calibri"/>
          <w:sz w:val="28"/>
          <w:szCs w:val="28"/>
        </w:rPr>
        <w:t xml:space="preserve">di Roma </w:t>
      </w:r>
    </w:p>
    <w:p w:rsidR="009F4DB4" w:rsidRPr="00D415F2" w:rsidRDefault="009F4DB4" w:rsidP="009F4DB4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/>
          <w:sz w:val="16"/>
          <w:szCs w:val="16"/>
        </w:rPr>
      </w:pPr>
    </w:p>
    <w:p w:rsidR="009F4DB4" w:rsidRPr="004266CD" w:rsidRDefault="009F4DB4" w:rsidP="009F4DB4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/>
          <w:i/>
          <w:sz w:val="28"/>
          <w:szCs w:val="28"/>
        </w:rPr>
      </w:pPr>
      <w:r w:rsidRPr="004266CD">
        <w:rPr>
          <w:rFonts w:ascii="Calibri" w:hAnsi="Calibri"/>
          <w:i/>
          <w:sz w:val="28"/>
          <w:szCs w:val="28"/>
        </w:rPr>
        <w:t>Relatore</w:t>
      </w:r>
    </w:p>
    <w:p w:rsidR="0002333A" w:rsidRPr="00F928A2" w:rsidRDefault="00D415F2" w:rsidP="009F4DB4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Andrea </w:t>
      </w:r>
      <w:proofErr w:type="spellStart"/>
      <w:r w:rsidRPr="00F928A2">
        <w:rPr>
          <w:rFonts w:ascii="Calibri" w:hAnsi="Calibri"/>
          <w:b/>
          <w:sz w:val="28"/>
          <w:szCs w:val="28"/>
        </w:rPr>
        <w:t>Morrone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r w:rsidRPr="00F928A2">
        <w:rPr>
          <w:rFonts w:ascii="Calibri" w:hAnsi="Calibri"/>
          <w:b/>
          <w:sz w:val="28"/>
          <w:szCs w:val="28"/>
        </w:rPr>
        <w:t xml:space="preserve">- </w:t>
      </w:r>
      <w:r w:rsidRPr="00F928A2">
        <w:rPr>
          <w:rFonts w:ascii="Calibri" w:hAnsi="Calibri"/>
          <w:sz w:val="28"/>
          <w:szCs w:val="28"/>
        </w:rPr>
        <w:t>Università di Bologna</w:t>
      </w:r>
    </w:p>
    <w:p w:rsidR="009F4DB4" w:rsidRPr="00D415F2" w:rsidRDefault="009F4DB4" w:rsidP="009F4DB4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/>
          <w:sz w:val="16"/>
          <w:szCs w:val="16"/>
        </w:rPr>
      </w:pPr>
    </w:p>
    <w:p w:rsidR="009F4DB4" w:rsidRPr="00F928A2" w:rsidRDefault="009F4DB4" w:rsidP="009F4DB4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/>
          <w:i/>
          <w:sz w:val="28"/>
          <w:szCs w:val="28"/>
        </w:rPr>
      </w:pPr>
      <w:r w:rsidRPr="00F928A2">
        <w:rPr>
          <w:rFonts w:ascii="Calibri" w:hAnsi="Calibri"/>
          <w:i/>
          <w:sz w:val="28"/>
          <w:szCs w:val="28"/>
        </w:rPr>
        <w:t xml:space="preserve">Interventi </w:t>
      </w:r>
    </w:p>
    <w:p w:rsidR="0002333A" w:rsidRPr="00F928A2" w:rsidRDefault="009F4DB4" w:rsidP="009F4DB4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F928A2">
        <w:rPr>
          <w:rFonts w:ascii="Calibri" w:hAnsi="Calibri"/>
          <w:b/>
          <w:sz w:val="28"/>
          <w:szCs w:val="28"/>
        </w:rPr>
        <w:t>Gianluca Gardini</w:t>
      </w:r>
      <w:r w:rsidR="000C1635" w:rsidRPr="00F928A2">
        <w:rPr>
          <w:rFonts w:ascii="Calibri" w:hAnsi="Calibri"/>
          <w:b/>
          <w:sz w:val="28"/>
          <w:szCs w:val="28"/>
        </w:rPr>
        <w:t xml:space="preserve"> - </w:t>
      </w:r>
      <w:r w:rsidR="0002333A" w:rsidRPr="00F928A2">
        <w:rPr>
          <w:rFonts w:ascii="Calibri" w:hAnsi="Calibri"/>
          <w:sz w:val="28"/>
          <w:szCs w:val="28"/>
        </w:rPr>
        <w:t>Università di Ferrara</w:t>
      </w:r>
    </w:p>
    <w:p w:rsidR="0002333A" w:rsidRPr="00F928A2" w:rsidRDefault="00D415F2" w:rsidP="009F4DB4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F928A2">
        <w:rPr>
          <w:rFonts w:ascii="Calibri" w:hAnsi="Calibri"/>
          <w:b/>
          <w:sz w:val="28"/>
          <w:szCs w:val="28"/>
        </w:rPr>
        <w:t xml:space="preserve">Federico </w:t>
      </w:r>
      <w:proofErr w:type="spellStart"/>
      <w:r w:rsidRPr="00F928A2">
        <w:rPr>
          <w:rFonts w:ascii="Calibri" w:hAnsi="Calibri"/>
          <w:b/>
          <w:sz w:val="28"/>
          <w:szCs w:val="28"/>
        </w:rPr>
        <w:t>Savastano</w:t>
      </w:r>
      <w:proofErr w:type="spellEnd"/>
      <w:r w:rsidRPr="00F928A2">
        <w:rPr>
          <w:rFonts w:ascii="Calibri" w:hAnsi="Calibri"/>
          <w:b/>
          <w:sz w:val="28"/>
          <w:szCs w:val="28"/>
        </w:rPr>
        <w:t xml:space="preserve"> - </w:t>
      </w:r>
      <w:r w:rsidRPr="00F928A2">
        <w:rPr>
          <w:rFonts w:ascii="Calibri" w:hAnsi="Calibri"/>
          <w:sz w:val="28"/>
          <w:szCs w:val="28"/>
        </w:rPr>
        <w:t>Università La Sapienza di Roma</w:t>
      </w:r>
    </w:p>
    <w:p w:rsidR="0002333A" w:rsidRPr="00F928A2" w:rsidRDefault="00D415F2" w:rsidP="009F4DB4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F928A2">
        <w:rPr>
          <w:rFonts w:ascii="Calibri" w:hAnsi="Calibri"/>
          <w:b/>
          <w:sz w:val="28"/>
          <w:szCs w:val="28"/>
        </w:rPr>
        <w:t>Alessandro</w:t>
      </w:r>
      <w:r w:rsidRPr="00D415F2">
        <w:rPr>
          <w:rFonts w:ascii="Calibri" w:hAnsi="Calibri"/>
          <w:b/>
          <w:sz w:val="28"/>
          <w:szCs w:val="28"/>
        </w:rPr>
        <w:t xml:space="preserve"> </w:t>
      </w:r>
      <w:r w:rsidRPr="00F928A2">
        <w:rPr>
          <w:rFonts w:ascii="Calibri" w:hAnsi="Calibri"/>
          <w:b/>
          <w:sz w:val="28"/>
          <w:szCs w:val="28"/>
        </w:rPr>
        <w:t xml:space="preserve">Sterpa - </w:t>
      </w:r>
      <w:r w:rsidRPr="00F928A2">
        <w:rPr>
          <w:rFonts w:ascii="Calibri" w:hAnsi="Calibri"/>
          <w:sz w:val="28"/>
          <w:szCs w:val="28"/>
        </w:rPr>
        <w:t xml:space="preserve">Università </w:t>
      </w:r>
      <w:r>
        <w:rPr>
          <w:rFonts w:ascii="Calibri" w:hAnsi="Calibri"/>
          <w:sz w:val="28"/>
          <w:szCs w:val="28"/>
        </w:rPr>
        <w:t xml:space="preserve">degli Studi </w:t>
      </w:r>
      <w:r w:rsidRPr="00F928A2">
        <w:rPr>
          <w:rFonts w:ascii="Calibri" w:hAnsi="Calibri"/>
          <w:sz w:val="28"/>
          <w:szCs w:val="28"/>
        </w:rPr>
        <w:t xml:space="preserve">della </w:t>
      </w:r>
      <w:proofErr w:type="spellStart"/>
      <w:r w:rsidRPr="00F928A2">
        <w:rPr>
          <w:rFonts w:ascii="Calibri" w:hAnsi="Calibri"/>
          <w:sz w:val="28"/>
          <w:szCs w:val="28"/>
        </w:rPr>
        <w:t>Tuscia</w:t>
      </w:r>
      <w:proofErr w:type="spellEnd"/>
    </w:p>
    <w:p w:rsidR="004266CD" w:rsidRPr="006A7E57" w:rsidRDefault="004266CD" w:rsidP="009F4DB4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/>
        </w:rPr>
      </w:pPr>
    </w:p>
    <w:p w:rsidR="000C1635" w:rsidRPr="00B06D14" w:rsidRDefault="000C1635" w:rsidP="00572FE0">
      <w:pPr>
        <w:spacing w:after="0"/>
        <w:ind w:right="113"/>
        <w:jc w:val="both"/>
        <w:rPr>
          <w:rFonts w:cs="Calibri"/>
          <w:spacing w:val="-6"/>
          <w:sz w:val="16"/>
          <w:szCs w:val="16"/>
        </w:rPr>
      </w:pPr>
    </w:p>
    <w:p w:rsidR="009F4DB4" w:rsidRDefault="009F4DB4" w:rsidP="00B06D14">
      <w:pPr>
        <w:spacing w:after="0" w:line="240" w:lineRule="auto"/>
        <w:rPr>
          <w:rFonts w:ascii="Calibri" w:hAnsi="Calibri"/>
          <w:sz w:val="28"/>
          <w:szCs w:val="28"/>
        </w:rPr>
      </w:pPr>
      <w:r w:rsidRPr="00172BD1">
        <w:rPr>
          <w:b/>
          <w:i/>
          <w:color w:val="0070C0"/>
          <w:sz w:val="28"/>
          <w:szCs w:val="28"/>
        </w:rPr>
        <w:t>II SESSIONE</w:t>
      </w:r>
      <w:r w:rsidR="006154D2" w:rsidRPr="004266CD">
        <w:rPr>
          <w:b/>
          <w:color w:val="0070C0"/>
          <w:sz w:val="28"/>
          <w:szCs w:val="28"/>
        </w:rPr>
        <w:t xml:space="preserve"> </w:t>
      </w:r>
      <w:r w:rsidR="006154D2" w:rsidRPr="00B06D14">
        <w:rPr>
          <w:rFonts w:ascii="Calibri" w:hAnsi="Calibri"/>
          <w:sz w:val="24"/>
          <w:szCs w:val="24"/>
        </w:rPr>
        <w:t>(12.00 – 13.45)</w:t>
      </w:r>
    </w:p>
    <w:p w:rsidR="00B87643" w:rsidRPr="00B87643" w:rsidRDefault="00B87643" w:rsidP="00B06D14">
      <w:pPr>
        <w:spacing w:after="0" w:line="240" w:lineRule="auto"/>
        <w:rPr>
          <w:rFonts w:ascii="Calibri" w:hAnsi="Calibri"/>
          <w:b/>
          <w:color w:val="2E74B5" w:themeColor="accent1" w:themeShade="BF"/>
          <w:sz w:val="28"/>
          <w:szCs w:val="28"/>
        </w:rPr>
      </w:pPr>
      <w:r w:rsidRPr="00B06D14">
        <w:rPr>
          <w:rFonts w:ascii="Calibri" w:hAnsi="Calibri"/>
          <w:b/>
          <w:color w:val="2E74B5" w:themeColor="accent1" w:themeShade="BF"/>
          <w:sz w:val="28"/>
          <w:szCs w:val="28"/>
        </w:rPr>
        <w:t>Quale organizzazione e quali risorse per il nuovo assetto delle funzioni</w:t>
      </w:r>
    </w:p>
    <w:p w:rsidR="00B87643" w:rsidRPr="002A24FC" w:rsidRDefault="00B87643" w:rsidP="00B06D14">
      <w:pPr>
        <w:spacing w:after="0" w:line="240" w:lineRule="auto"/>
        <w:rPr>
          <w:b/>
          <w:color w:val="0070C0"/>
          <w:sz w:val="12"/>
          <w:szCs w:val="12"/>
        </w:rPr>
      </w:pPr>
    </w:p>
    <w:p w:rsidR="009F4DB4" w:rsidRPr="004266CD" w:rsidRDefault="009F4DB4" w:rsidP="00B06D14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/>
          <w:i/>
          <w:sz w:val="28"/>
          <w:szCs w:val="28"/>
        </w:rPr>
      </w:pPr>
      <w:r w:rsidRPr="004266CD">
        <w:rPr>
          <w:rFonts w:ascii="Calibri" w:hAnsi="Calibri"/>
          <w:i/>
          <w:sz w:val="28"/>
          <w:szCs w:val="28"/>
        </w:rPr>
        <w:t xml:space="preserve">Coordina </w:t>
      </w:r>
    </w:p>
    <w:p w:rsidR="004266CD" w:rsidRPr="004266CD" w:rsidRDefault="009F4DB4" w:rsidP="00B06D14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4266CD">
        <w:rPr>
          <w:rFonts w:ascii="Calibri" w:hAnsi="Calibri"/>
          <w:b/>
          <w:sz w:val="28"/>
          <w:szCs w:val="28"/>
        </w:rPr>
        <w:t>Gian Candido De Martin</w:t>
      </w:r>
      <w:r w:rsidR="000C1635">
        <w:rPr>
          <w:rFonts w:ascii="Calibri" w:hAnsi="Calibri"/>
          <w:b/>
          <w:sz w:val="28"/>
          <w:szCs w:val="28"/>
        </w:rPr>
        <w:t xml:space="preserve"> - </w:t>
      </w:r>
      <w:r w:rsidR="004266CD" w:rsidRPr="004266CD">
        <w:rPr>
          <w:rFonts w:ascii="Calibri" w:hAnsi="Calibri"/>
          <w:sz w:val="28"/>
          <w:szCs w:val="28"/>
        </w:rPr>
        <w:t>LUISS Guido Carli</w:t>
      </w:r>
    </w:p>
    <w:p w:rsidR="009F4DB4" w:rsidRPr="002A24FC" w:rsidRDefault="009F4DB4" w:rsidP="00B06D14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/>
          <w:sz w:val="12"/>
          <w:szCs w:val="12"/>
        </w:rPr>
      </w:pPr>
    </w:p>
    <w:p w:rsidR="009F4DB4" w:rsidRPr="004266CD" w:rsidRDefault="009F4DB4" w:rsidP="00B06D14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/>
          <w:i/>
          <w:sz w:val="28"/>
          <w:szCs w:val="28"/>
        </w:rPr>
      </w:pPr>
      <w:r w:rsidRPr="004266CD">
        <w:rPr>
          <w:rFonts w:ascii="Calibri" w:hAnsi="Calibri"/>
          <w:i/>
          <w:sz w:val="28"/>
          <w:szCs w:val="28"/>
        </w:rPr>
        <w:t xml:space="preserve">Relatore </w:t>
      </w:r>
    </w:p>
    <w:p w:rsidR="004266CD" w:rsidRPr="004266CD" w:rsidRDefault="009F4DB4" w:rsidP="00B06D14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4266CD">
        <w:rPr>
          <w:rFonts w:ascii="Calibri" w:hAnsi="Calibri"/>
          <w:b/>
          <w:sz w:val="28"/>
          <w:szCs w:val="28"/>
        </w:rPr>
        <w:t>Guido Meloni</w:t>
      </w:r>
      <w:r w:rsidR="000C1635">
        <w:rPr>
          <w:rFonts w:ascii="Calibri" w:hAnsi="Calibri"/>
          <w:b/>
          <w:sz w:val="28"/>
          <w:szCs w:val="28"/>
        </w:rPr>
        <w:t xml:space="preserve"> - </w:t>
      </w:r>
      <w:r w:rsidR="004266CD" w:rsidRPr="004266CD">
        <w:rPr>
          <w:rFonts w:ascii="Calibri" w:hAnsi="Calibri"/>
          <w:sz w:val="28"/>
          <w:szCs w:val="28"/>
        </w:rPr>
        <w:t>Università del Molise</w:t>
      </w:r>
    </w:p>
    <w:p w:rsidR="009F4DB4" w:rsidRPr="00B06D14" w:rsidRDefault="009F4DB4" w:rsidP="00B06D14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/>
          <w:sz w:val="16"/>
          <w:szCs w:val="16"/>
        </w:rPr>
      </w:pPr>
    </w:p>
    <w:p w:rsidR="009F4DB4" w:rsidRPr="004266CD" w:rsidRDefault="009F4DB4" w:rsidP="00B06D14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/>
          <w:i/>
          <w:sz w:val="28"/>
          <w:szCs w:val="28"/>
        </w:rPr>
      </w:pPr>
      <w:r w:rsidRPr="004266CD">
        <w:rPr>
          <w:rFonts w:ascii="Calibri" w:hAnsi="Calibri"/>
          <w:i/>
          <w:sz w:val="28"/>
          <w:szCs w:val="28"/>
        </w:rPr>
        <w:t xml:space="preserve">Interventi </w:t>
      </w:r>
    </w:p>
    <w:p w:rsidR="004266CD" w:rsidRPr="0002333A" w:rsidRDefault="009F4DB4" w:rsidP="00B06D14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4266CD">
        <w:rPr>
          <w:rFonts w:ascii="Calibri" w:hAnsi="Calibri"/>
          <w:b/>
          <w:sz w:val="28"/>
          <w:szCs w:val="28"/>
        </w:rPr>
        <w:t>Vincenzo Antonelli</w:t>
      </w:r>
      <w:r w:rsidR="000C1635">
        <w:rPr>
          <w:rFonts w:ascii="Calibri" w:hAnsi="Calibri"/>
          <w:b/>
          <w:sz w:val="28"/>
          <w:szCs w:val="28"/>
        </w:rPr>
        <w:t xml:space="preserve"> - </w:t>
      </w:r>
      <w:r w:rsidR="004266CD" w:rsidRPr="004266CD">
        <w:rPr>
          <w:rFonts w:ascii="Calibri" w:hAnsi="Calibri"/>
          <w:sz w:val="28"/>
          <w:szCs w:val="28"/>
        </w:rPr>
        <w:t>LUISS Guido Carli</w:t>
      </w:r>
    </w:p>
    <w:p w:rsidR="004266CD" w:rsidRPr="0002333A" w:rsidRDefault="009F4DB4" w:rsidP="009F4DB4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4266CD">
        <w:rPr>
          <w:rFonts w:ascii="Calibri" w:hAnsi="Calibri"/>
          <w:b/>
          <w:sz w:val="28"/>
          <w:szCs w:val="28"/>
        </w:rPr>
        <w:t>Raffaele Bifulco</w:t>
      </w:r>
      <w:r w:rsidR="000C1635">
        <w:rPr>
          <w:rFonts w:ascii="Calibri" w:hAnsi="Calibri"/>
          <w:b/>
          <w:sz w:val="28"/>
          <w:szCs w:val="28"/>
        </w:rPr>
        <w:t xml:space="preserve"> - </w:t>
      </w:r>
      <w:r w:rsidR="004266CD" w:rsidRPr="004266CD">
        <w:rPr>
          <w:rFonts w:ascii="Calibri" w:hAnsi="Calibri"/>
          <w:sz w:val="28"/>
          <w:szCs w:val="28"/>
        </w:rPr>
        <w:t>LUISS Guido Carli</w:t>
      </w:r>
    </w:p>
    <w:p w:rsidR="000C1635" w:rsidRDefault="009F4DB4" w:rsidP="00172BD1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4266CD">
        <w:rPr>
          <w:rFonts w:ascii="Calibri" w:hAnsi="Calibri"/>
          <w:b/>
          <w:sz w:val="28"/>
          <w:szCs w:val="28"/>
        </w:rPr>
        <w:t>Marco Di Folco</w:t>
      </w:r>
      <w:r w:rsidR="000C1635">
        <w:rPr>
          <w:rFonts w:ascii="Calibri" w:hAnsi="Calibri"/>
          <w:b/>
          <w:sz w:val="28"/>
          <w:szCs w:val="28"/>
        </w:rPr>
        <w:t xml:space="preserve"> - </w:t>
      </w:r>
      <w:r w:rsidR="004266CD" w:rsidRPr="004266CD">
        <w:rPr>
          <w:rFonts w:ascii="Calibri" w:hAnsi="Calibri"/>
          <w:sz w:val="28"/>
          <w:szCs w:val="28"/>
        </w:rPr>
        <w:t>Università di Roma Tor Vergata</w:t>
      </w:r>
    </w:p>
    <w:p w:rsidR="009F4DB4" w:rsidRPr="0002333A" w:rsidRDefault="009F4DB4" w:rsidP="00172BD1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4266CD">
        <w:rPr>
          <w:rFonts w:ascii="Calibri" w:hAnsi="Calibri"/>
          <w:b/>
          <w:sz w:val="28"/>
          <w:szCs w:val="28"/>
        </w:rPr>
        <w:t>Guido Rivosecchi</w:t>
      </w:r>
      <w:r w:rsidR="000C1635">
        <w:rPr>
          <w:rFonts w:ascii="Calibri" w:hAnsi="Calibri"/>
          <w:b/>
          <w:sz w:val="28"/>
          <w:szCs w:val="28"/>
        </w:rPr>
        <w:t xml:space="preserve"> - </w:t>
      </w:r>
      <w:r w:rsidR="004266CD" w:rsidRPr="004266CD">
        <w:rPr>
          <w:rFonts w:ascii="Calibri" w:hAnsi="Calibri"/>
          <w:sz w:val="28"/>
          <w:szCs w:val="28"/>
        </w:rPr>
        <w:t>LUMSA</w:t>
      </w:r>
    </w:p>
    <w:p w:rsidR="000C1635" w:rsidRPr="00172BD1" w:rsidRDefault="000C1635" w:rsidP="00172BD1">
      <w:pPr>
        <w:spacing w:after="0" w:line="240" w:lineRule="auto"/>
        <w:rPr>
          <w:sz w:val="16"/>
          <w:szCs w:val="16"/>
        </w:rPr>
      </w:pPr>
    </w:p>
    <w:p w:rsidR="009F4DB4" w:rsidRDefault="009F4DB4" w:rsidP="00172BD1">
      <w:pPr>
        <w:spacing w:after="0" w:line="240" w:lineRule="auto"/>
        <w:rPr>
          <w:rFonts w:ascii="Calibri" w:hAnsi="Calibri"/>
          <w:sz w:val="28"/>
          <w:szCs w:val="28"/>
        </w:rPr>
      </w:pPr>
      <w:r w:rsidRPr="00172BD1">
        <w:rPr>
          <w:b/>
          <w:i/>
          <w:color w:val="0070C0"/>
          <w:sz w:val="28"/>
          <w:szCs w:val="28"/>
        </w:rPr>
        <w:t>III SESSIONE</w:t>
      </w:r>
      <w:r w:rsidR="006154D2" w:rsidRPr="004266CD">
        <w:rPr>
          <w:b/>
          <w:color w:val="0070C0"/>
          <w:sz w:val="28"/>
          <w:szCs w:val="28"/>
        </w:rPr>
        <w:t xml:space="preserve"> </w:t>
      </w:r>
      <w:r w:rsidR="00516501">
        <w:rPr>
          <w:b/>
          <w:color w:val="0070C0"/>
          <w:sz w:val="28"/>
          <w:szCs w:val="28"/>
        </w:rPr>
        <w:t xml:space="preserve"> </w:t>
      </w:r>
      <w:r w:rsidR="006154D2" w:rsidRPr="00172BD1">
        <w:rPr>
          <w:rFonts w:ascii="Calibri" w:hAnsi="Calibri"/>
          <w:sz w:val="24"/>
          <w:szCs w:val="24"/>
        </w:rPr>
        <w:t>(15.00 – 18.00)</w:t>
      </w:r>
    </w:p>
    <w:p w:rsidR="00B87643" w:rsidRPr="004266CD" w:rsidRDefault="00B87643" w:rsidP="00172BD1">
      <w:pPr>
        <w:spacing w:after="0" w:line="240" w:lineRule="auto"/>
        <w:rPr>
          <w:b/>
          <w:color w:val="0070C0"/>
          <w:sz w:val="28"/>
          <w:szCs w:val="28"/>
        </w:rPr>
      </w:pPr>
      <w:r w:rsidRPr="00172BD1">
        <w:rPr>
          <w:b/>
          <w:color w:val="0070C0"/>
          <w:sz w:val="28"/>
          <w:szCs w:val="28"/>
        </w:rPr>
        <w:t>Quale ruolo del nuovo Senato: composizione, rappresentanza e procedimenti alla luce del riparto delle competenze</w:t>
      </w:r>
    </w:p>
    <w:p w:rsidR="00FA53F9" w:rsidRPr="00D4061D" w:rsidRDefault="00FA53F9" w:rsidP="00172BD1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/>
          <w:i/>
          <w:sz w:val="12"/>
          <w:szCs w:val="12"/>
        </w:rPr>
      </w:pPr>
    </w:p>
    <w:p w:rsidR="0041676B" w:rsidRPr="004266CD" w:rsidRDefault="0041676B" w:rsidP="00172BD1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/>
          <w:i/>
          <w:sz w:val="28"/>
          <w:szCs w:val="28"/>
        </w:rPr>
      </w:pPr>
      <w:r w:rsidRPr="004266CD">
        <w:rPr>
          <w:rFonts w:ascii="Calibri" w:hAnsi="Calibri"/>
          <w:i/>
          <w:sz w:val="28"/>
          <w:szCs w:val="28"/>
        </w:rPr>
        <w:t xml:space="preserve">Coordina </w:t>
      </w:r>
    </w:p>
    <w:p w:rsidR="0041676B" w:rsidRPr="004266CD" w:rsidRDefault="0041676B" w:rsidP="00172BD1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/>
          <w:b/>
          <w:sz w:val="28"/>
          <w:szCs w:val="28"/>
        </w:rPr>
      </w:pPr>
      <w:r w:rsidRPr="00172BD1">
        <w:rPr>
          <w:rFonts w:ascii="Calibri" w:hAnsi="Calibri"/>
          <w:b/>
          <w:sz w:val="28"/>
          <w:szCs w:val="28"/>
        </w:rPr>
        <w:t>Stelio Mangiameli</w:t>
      </w:r>
      <w:r w:rsidR="000C1635" w:rsidRPr="00172BD1">
        <w:rPr>
          <w:rFonts w:ascii="Calibri" w:hAnsi="Calibri"/>
          <w:b/>
          <w:sz w:val="28"/>
          <w:szCs w:val="28"/>
        </w:rPr>
        <w:t xml:space="preserve"> - </w:t>
      </w:r>
      <w:r w:rsidR="000C1635" w:rsidRPr="00172BD1">
        <w:rPr>
          <w:rFonts w:ascii="Calibri" w:hAnsi="Calibri"/>
          <w:sz w:val="28"/>
          <w:szCs w:val="28"/>
        </w:rPr>
        <w:t>Università di Teramo</w:t>
      </w:r>
      <w:r w:rsidR="003F5A00" w:rsidRPr="00172BD1">
        <w:rPr>
          <w:rFonts w:ascii="Calibri" w:hAnsi="Calibri"/>
          <w:sz w:val="28"/>
          <w:szCs w:val="28"/>
        </w:rPr>
        <w:t xml:space="preserve"> - ISSiRFA-CNR</w:t>
      </w:r>
    </w:p>
    <w:p w:rsidR="0041676B" w:rsidRPr="00D4061D" w:rsidRDefault="0041676B" w:rsidP="00172BD1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/>
          <w:sz w:val="4"/>
          <w:szCs w:val="4"/>
        </w:rPr>
      </w:pPr>
    </w:p>
    <w:p w:rsidR="0041676B" w:rsidRPr="004266CD" w:rsidRDefault="0041676B" w:rsidP="00172BD1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/>
          <w:i/>
          <w:sz w:val="28"/>
          <w:szCs w:val="28"/>
        </w:rPr>
      </w:pPr>
      <w:r w:rsidRPr="004266CD">
        <w:rPr>
          <w:rFonts w:ascii="Calibri" w:hAnsi="Calibri"/>
          <w:i/>
          <w:sz w:val="28"/>
          <w:szCs w:val="28"/>
        </w:rPr>
        <w:t>Relatori</w:t>
      </w:r>
    </w:p>
    <w:p w:rsidR="0002333A" w:rsidRPr="0002333A" w:rsidRDefault="0041676B" w:rsidP="00172BD1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4266CD">
        <w:rPr>
          <w:rFonts w:ascii="Calibri" w:hAnsi="Calibri"/>
          <w:b/>
          <w:sz w:val="28"/>
          <w:szCs w:val="28"/>
        </w:rPr>
        <w:t>Eduardo Gianfrancesco</w:t>
      </w:r>
      <w:r w:rsidR="000C1635">
        <w:rPr>
          <w:rFonts w:ascii="Calibri" w:hAnsi="Calibri"/>
          <w:b/>
          <w:sz w:val="28"/>
          <w:szCs w:val="28"/>
        </w:rPr>
        <w:t xml:space="preserve"> - </w:t>
      </w:r>
      <w:r w:rsidR="0002333A" w:rsidRPr="0002333A">
        <w:rPr>
          <w:rFonts w:ascii="Calibri" w:hAnsi="Calibri"/>
          <w:sz w:val="28"/>
          <w:szCs w:val="28"/>
        </w:rPr>
        <w:t>LUMSA</w:t>
      </w:r>
    </w:p>
    <w:p w:rsidR="0002333A" w:rsidRPr="0002333A" w:rsidRDefault="0041676B" w:rsidP="00172BD1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4266CD">
        <w:rPr>
          <w:rFonts w:ascii="Calibri" w:hAnsi="Calibri"/>
          <w:b/>
          <w:sz w:val="28"/>
          <w:szCs w:val="28"/>
        </w:rPr>
        <w:t>Nicola Lupo</w:t>
      </w:r>
      <w:r w:rsidR="000C1635">
        <w:rPr>
          <w:rFonts w:ascii="Calibri" w:hAnsi="Calibri"/>
          <w:b/>
          <w:sz w:val="28"/>
          <w:szCs w:val="28"/>
        </w:rPr>
        <w:t xml:space="preserve"> - </w:t>
      </w:r>
      <w:r w:rsidR="0002333A" w:rsidRPr="0002333A">
        <w:rPr>
          <w:rFonts w:ascii="Calibri" w:hAnsi="Calibri"/>
          <w:sz w:val="28"/>
          <w:szCs w:val="28"/>
        </w:rPr>
        <w:t>LUISS Guido Carli</w:t>
      </w:r>
    </w:p>
    <w:p w:rsidR="0041676B" w:rsidRPr="00913374" w:rsidRDefault="0041676B" w:rsidP="00172BD1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/>
          <w:sz w:val="12"/>
          <w:szCs w:val="12"/>
        </w:rPr>
      </w:pPr>
    </w:p>
    <w:p w:rsidR="0041676B" w:rsidRPr="004266CD" w:rsidRDefault="0041676B" w:rsidP="00172BD1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/>
          <w:i/>
          <w:sz w:val="28"/>
          <w:szCs w:val="28"/>
        </w:rPr>
      </w:pPr>
      <w:r w:rsidRPr="004266CD">
        <w:rPr>
          <w:rFonts w:ascii="Calibri" w:hAnsi="Calibri"/>
          <w:i/>
          <w:sz w:val="28"/>
          <w:szCs w:val="28"/>
        </w:rPr>
        <w:t xml:space="preserve">Interventi </w:t>
      </w:r>
    </w:p>
    <w:p w:rsidR="004266CD" w:rsidRPr="003F5A00" w:rsidRDefault="0041676B" w:rsidP="00172BD1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3F5A00">
        <w:rPr>
          <w:rFonts w:asciiTheme="minorHAnsi" w:hAnsiTheme="minorHAnsi"/>
          <w:b/>
          <w:sz w:val="28"/>
          <w:szCs w:val="28"/>
        </w:rPr>
        <w:t>Luca Castelli</w:t>
      </w:r>
      <w:r w:rsidR="000C1635" w:rsidRPr="003F5A00">
        <w:rPr>
          <w:rFonts w:asciiTheme="minorHAnsi" w:hAnsiTheme="minorHAnsi"/>
          <w:b/>
          <w:sz w:val="28"/>
          <w:szCs w:val="28"/>
        </w:rPr>
        <w:t xml:space="preserve"> - </w:t>
      </w:r>
      <w:r w:rsidR="004266CD" w:rsidRPr="003F5A00">
        <w:rPr>
          <w:rFonts w:asciiTheme="minorHAnsi" w:hAnsiTheme="minorHAnsi"/>
          <w:sz w:val="28"/>
          <w:szCs w:val="28"/>
        </w:rPr>
        <w:t>Università di Perugia</w:t>
      </w:r>
    </w:p>
    <w:p w:rsidR="000C1635" w:rsidRPr="00172BD1" w:rsidRDefault="0041676B" w:rsidP="00172BD1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172BD1">
        <w:rPr>
          <w:rFonts w:asciiTheme="minorHAnsi" w:hAnsiTheme="minorHAnsi"/>
          <w:b/>
          <w:sz w:val="28"/>
          <w:szCs w:val="28"/>
          <w:lang w:eastAsia="en-US"/>
        </w:rPr>
        <w:t>Paolo Colasante</w:t>
      </w:r>
      <w:r w:rsidR="000C1635" w:rsidRPr="00172BD1">
        <w:rPr>
          <w:rFonts w:asciiTheme="minorHAnsi" w:hAnsiTheme="minorHAnsi"/>
          <w:b/>
          <w:sz w:val="28"/>
          <w:szCs w:val="28"/>
          <w:lang w:eastAsia="en-US"/>
        </w:rPr>
        <w:t xml:space="preserve"> - </w:t>
      </w:r>
      <w:r w:rsidR="003F5A00" w:rsidRPr="00172BD1">
        <w:rPr>
          <w:rFonts w:asciiTheme="minorHAnsi" w:hAnsiTheme="minorHAnsi"/>
          <w:sz w:val="28"/>
          <w:szCs w:val="28"/>
        </w:rPr>
        <w:t>ISSiRFA-CNR</w:t>
      </w:r>
    </w:p>
    <w:p w:rsidR="0041676B" w:rsidRPr="00172BD1" w:rsidRDefault="0041676B" w:rsidP="00172BD1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sz w:val="28"/>
          <w:szCs w:val="28"/>
          <w:lang w:eastAsia="en-US"/>
        </w:rPr>
      </w:pPr>
      <w:r w:rsidRPr="00172BD1">
        <w:rPr>
          <w:rFonts w:asciiTheme="minorHAnsi" w:hAnsiTheme="minorHAnsi"/>
          <w:b/>
          <w:sz w:val="28"/>
          <w:szCs w:val="28"/>
          <w:lang w:eastAsia="en-US"/>
        </w:rPr>
        <w:t>Jacopo Di Gesù</w:t>
      </w:r>
      <w:r w:rsidR="000C1635" w:rsidRPr="00172BD1">
        <w:rPr>
          <w:rFonts w:asciiTheme="minorHAnsi" w:hAnsiTheme="minorHAnsi"/>
          <w:b/>
          <w:sz w:val="28"/>
          <w:szCs w:val="28"/>
          <w:lang w:eastAsia="en-US"/>
        </w:rPr>
        <w:t xml:space="preserve"> - </w:t>
      </w:r>
      <w:r w:rsidR="003F5A00" w:rsidRPr="00172BD1">
        <w:rPr>
          <w:rFonts w:asciiTheme="minorHAnsi" w:hAnsiTheme="minorHAnsi"/>
          <w:sz w:val="28"/>
          <w:szCs w:val="28"/>
        </w:rPr>
        <w:t>ISSiRFA-CNR</w:t>
      </w:r>
    </w:p>
    <w:p w:rsidR="0041676B" w:rsidRDefault="0041676B" w:rsidP="00172BD1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172BD1">
        <w:rPr>
          <w:rFonts w:ascii="Calibri" w:hAnsi="Calibri"/>
          <w:b/>
          <w:sz w:val="28"/>
          <w:szCs w:val="28"/>
        </w:rPr>
        <w:t>Federica Fabrizzi</w:t>
      </w:r>
      <w:r w:rsidR="000C1635" w:rsidRPr="00172BD1">
        <w:rPr>
          <w:rFonts w:ascii="Calibri" w:hAnsi="Calibri"/>
          <w:b/>
          <w:sz w:val="28"/>
          <w:szCs w:val="28"/>
        </w:rPr>
        <w:t xml:space="preserve"> </w:t>
      </w:r>
      <w:r w:rsidR="00AB6F1B" w:rsidRPr="00172BD1">
        <w:rPr>
          <w:rFonts w:asciiTheme="minorHAnsi" w:hAnsiTheme="minorHAnsi"/>
          <w:b/>
          <w:sz w:val="28"/>
          <w:szCs w:val="28"/>
          <w:lang w:eastAsia="en-US"/>
        </w:rPr>
        <w:t xml:space="preserve">- </w:t>
      </w:r>
      <w:r w:rsidR="00AB6F1B">
        <w:rPr>
          <w:rFonts w:ascii="Calibri" w:hAnsi="Calibri"/>
          <w:sz w:val="28"/>
          <w:szCs w:val="28"/>
        </w:rPr>
        <w:t xml:space="preserve">Uninettuno  </w:t>
      </w:r>
    </w:p>
    <w:p w:rsidR="00E24D1D" w:rsidRDefault="00E24D1D" w:rsidP="00172BD1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/>
          <w:b/>
          <w:sz w:val="28"/>
          <w:szCs w:val="28"/>
          <w:lang w:eastAsia="en-US"/>
        </w:rPr>
      </w:pPr>
      <w:r w:rsidRPr="00E24D1D">
        <w:rPr>
          <w:rFonts w:ascii="Calibri" w:hAnsi="Calibri"/>
          <w:b/>
          <w:sz w:val="28"/>
          <w:szCs w:val="28"/>
        </w:rPr>
        <w:t>Antonio Ferrara</w:t>
      </w:r>
      <w:r>
        <w:rPr>
          <w:rFonts w:ascii="Calibri" w:hAnsi="Calibri"/>
          <w:sz w:val="28"/>
          <w:szCs w:val="28"/>
        </w:rPr>
        <w:t xml:space="preserve"> </w:t>
      </w:r>
      <w:r w:rsidRPr="00172BD1">
        <w:rPr>
          <w:rFonts w:asciiTheme="minorHAnsi" w:hAnsiTheme="minorHAnsi"/>
          <w:b/>
          <w:sz w:val="28"/>
          <w:szCs w:val="28"/>
          <w:lang w:eastAsia="en-US"/>
        </w:rPr>
        <w:t xml:space="preserve">- </w:t>
      </w:r>
      <w:r w:rsidRPr="00172BD1">
        <w:rPr>
          <w:rFonts w:asciiTheme="minorHAnsi" w:hAnsiTheme="minorHAnsi"/>
          <w:sz w:val="28"/>
          <w:szCs w:val="28"/>
        </w:rPr>
        <w:t>ISSiRFA-CNR</w:t>
      </w:r>
    </w:p>
    <w:p w:rsidR="003F5A00" w:rsidRPr="00172BD1" w:rsidRDefault="0041676B" w:rsidP="00172BD1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/>
          <w:b/>
          <w:sz w:val="28"/>
          <w:szCs w:val="28"/>
          <w:lang w:eastAsia="en-US"/>
        </w:rPr>
      </w:pPr>
      <w:r w:rsidRPr="00172BD1">
        <w:rPr>
          <w:rFonts w:ascii="Calibri" w:hAnsi="Calibri"/>
          <w:b/>
          <w:sz w:val="28"/>
          <w:szCs w:val="28"/>
          <w:lang w:eastAsia="en-US"/>
        </w:rPr>
        <w:t>Antonino Iacoviello</w:t>
      </w:r>
      <w:r w:rsidR="000C1635" w:rsidRPr="00172BD1">
        <w:rPr>
          <w:rFonts w:ascii="Calibri" w:hAnsi="Calibri"/>
          <w:b/>
          <w:sz w:val="28"/>
          <w:szCs w:val="28"/>
          <w:lang w:eastAsia="en-US"/>
        </w:rPr>
        <w:t xml:space="preserve"> - </w:t>
      </w:r>
      <w:r w:rsidR="003F5A00" w:rsidRPr="00172BD1">
        <w:rPr>
          <w:rFonts w:asciiTheme="minorHAnsi" w:hAnsiTheme="minorHAnsi"/>
          <w:sz w:val="28"/>
          <w:szCs w:val="28"/>
        </w:rPr>
        <w:t>ISSiRFA-CNR</w:t>
      </w:r>
    </w:p>
    <w:p w:rsidR="0041676B" w:rsidRPr="00172BD1" w:rsidRDefault="0041676B" w:rsidP="00172BD1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/>
          <w:b/>
          <w:sz w:val="28"/>
          <w:szCs w:val="28"/>
          <w:lang w:eastAsia="en-US"/>
        </w:rPr>
      </w:pPr>
      <w:r w:rsidRPr="00172BD1">
        <w:rPr>
          <w:rFonts w:ascii="Calibri" w:hAnsi="Calibri"/>
          <w:b/>
          <w:sz w:val="28"/>
          <w:szCs w:val="28"/>
          <w:lang w:eastAsia="en-US"/>
        </w:rPr>
        <w:t>Michela Michetti</w:t>
      </w:r>
      <w:r w:rsidR="000C1635" w:rsidRPr="00172BD1">
        <w:rPr>
          <w:rFonts w:ascii="Calibri" w:hAnsi="Calibri"/>
          <w:b/>
          <w:sz w:val="28"/>
          <w:szCs w:val="28"/>
          <w:lang w:eastAsia="en-US"/>
        </w:rPr>
        <w:t xml:space="preserve"> - </w:t>
      </w:r>
      <w:r w:rsidR="000C1635" w:rsidRPr="00172BD1">
        <w:rPr>
          <w:rFonts w:ascii="Calibri" w:hAnsi="Calibri"/>
          <w:sz w:val="28"/>
          <w:szCs w:val="28"/>
        </w:rPr>
        <w:t>Università di Teramo</w:t>
      </w:r>
    </w:p>
    <w:p w:rsidR="003F5A00" w:rsidRDefault="0041676B" w:rsidP="00172BD1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/>
          <w:b/>
          <w:sz w:val="28"/>
          <w:szCs w:val="28"/>
          <w:lang w:eastAsia="en-US"/>
        </w:rPr>
      </w:pPr>
      <w:r w:rsidRPr="00172BD1">
        <w:rPr>
          <w:rFonts w:ascii="Calibri" w:hAnsi="Calibri"/>
          <w:b/>
          <w:sz w:val="28"/>
          <w:szCs w:val="28"/>
          <w:lang w:eastAsia="en-US"/>
        </w:rPr>
        <w:t>Laura Ronchetti</w:t>
      </w:r>
      <w:r w:rsidR="000C1635" w:rsidRPr="00172BD1">
        <w:rPr>
          <w:rFonts w:ascii="Calibri" w:hAnsi="Calibri"/>
          <w:b/>
          <w:sz w:val="28"/>
          <w:szCs w:val="28"/>
          <w:lang w:eastAsia="en-US"/>
        </w:rPr>
        <w:t xml:space="preserve"> - </w:t>
      </w:r>
      <w:r w:rsidR="003F5A00" w:rsidRPr="00172BD1">
        <w:rPr>
          <w:rFonts w:asciiTheme="minorHAnsi" w:hAnsiTheme="minorHAnsi"/>
          <w:sz w:val="28"/>
          <w:szCs w:val="28"/>
        </w:rPr>
        <w:t>ISSiRFA-CNR</w:t>
      </w:r>
      <w:r w:rsidR="003F5A00" w:rsidRPr="004266CD">
        <w:rPr>
          <w:rFonts w:ascii="Calibri" w:hAnsi="Calibri"/>
          <w:b/>
          <w:sz w:val="28"/>
          <w:szCs w:val="28"/>
          <w:lang w:eastAsia="en-US"/>
        </w:rPr>
        <w:t xml:space="preserve"> </w:t>
      </w:r>
    </w:p>
    <w:p w:rsidR="004D44BB" w:rsidRPr="00D4061D" w:rsidRDefault="004D44BB" w:rsidP="00172BD1">
      <w:pPr>
        <w:pStyle w:val="NormaleWeb"/>
        <w:shd w:val="clear" w:color="auto" w:fill="FFFFFF"/>
        <w:spacing w:before="0" w:beforeAutospacing="0" w:after="0" w:afterAutospacing="0"/>
        <w:rPr>
          <w:b/>
          <w:color w:val="0070C0"/>
          <w:sz w:val="12"/>
          <w:szCs w:val="12"/>
        </w:rPr>
      </w:pPr>
    </w:p>
    <w:p w:rsidR="004D44BB" w:rsidRPr="007D1160" w:rsidRDefault="004D44BB" w:rsidP="004D44BB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Conclusioni</w:t>
      </w:r>
    </w:p>
    <w:p w:rsidR="004D44BB" w:rsidRPr="004A49BF" w:rsidRDefault="004D44BB" w:rsidP="00172BD1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Bidi"/>
          <w:b/>
          <w:sz w:val="40"/>
          <w:szCs w:val="40"/>
          <w:lang w:eastAsia="en-US"/>
        </w:rPr>
      </w:pPr>
      <w:r w:rsidRPr="004A49BF">
        <w:rPr>
          <w:rFonts w:asciiTheme="minorHAnsi" w:hAnsiTheme="minorHAnsi" w:cstheme="minorBidi"/>
          <w:b/>
          <w:sz w:val="40"/>
          <w:szCs w:val="40"/>
          <w:lang w:eastAsia="en-US"/>
        </w:rPr>
        <w:t>Maria Elena Boschi</w:t>
      </w:r>
    </w:p>
    <w:p w:rsidR="004D44BB" w:rsidRPr="00107A08" w:rsidRDefault="00E832A1" w:rsidP="00172BD1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Bidi"/>
          <w:sz w:val="28"/>
          <w:szCs w:val="28"/>
          <w:lang w:eastAsia="en-US"/>
        </w:rPr>
      </w:pPr>
      <w:r w:rsidRPr="00107A08">
        <w:rPr>
          <w:rFonts w:asciiTheme="minorHAnsi" w:hAnsiTheme="minorHAnsi" w:cstheme="minorBidi"/>
          <w:sz w:val="28"/>
          <w:szCs w:val="28"/>
          <w:lang w:eastAsia="en-US"/>
        </w:rPr>
        <w:t>Ministro per le Riforme C</w:t>
      </w:r>
      <w:r w:rsidR="004D44BB" w:rsidRPr="00107A08">
        <w:rPr>
          <w:rFonts w:asciiTheme="minorHAnsi" w:hAnsiTheme="minorHAnsi" w:cstheme="minorBidi"/>
          <w:sz w:val="28"/>
          <w:szCs w:val="28"/>
          <w:lang w:eastAsia="en-US"/>
        </w:rPr>
        <w:t>ostituzional</w:t>
      </w:r>
      <w:r w:rsidRPr="00107A08">
        <w:rPr>
          <w:rFonts w:asciiTheme="minorHAnsi" w:hAnsiTheme="minorHAnsi" w:cstheme="minorBidi"/>
          <w:sz w:val="28"/>
          <w:szCs w:val="28"/>
          <w:lang w:eastAsia="en-US"/>
        </w:rPr>
        <w:t>i e per i R</w:t>
      </w:r>
      <w:r w:rsidR="004D44BB" w:rsidRPr="00107A08">
        <w:rPr>
          <w:rFonts w:asciiTheme="minorHAnsi" w:hAnsiTheme="minorHAnsi" w:cstheme="minorBidi"/>
          <w:sz w:val="28"/>
          <w:szCs w:val="28"/>
          <w:lang w:eastAsia="en-US"/>
        </w:rPr>
        <w:t>apporti con il Parlamento</w:t>
      </w:r>
    </w:p>
    <w:p w:rsidR="000C1635" w:rsidRPr="000D3C15" w:rsidRDefault="000C1635" w:rsidP="00172BD1">
      <w:pPr>
        <w:spacing w:after="0" w:line="240" w:lineRule="auto"/>
        <w:rPr>
          <w:sz w:val="40"/>
          <w:szCs w:val="40"/>
        </w:rPr>
      </w:pPr>
    </w:p>
    <w:p w:rsidR="000C1635" w:rsidRPr="0002333A" w:rsidRDefault="000C1635" w:rsidP="0041676B">
      <w:pPr>
        <w:spacing w:after="0" w:line="240" w:lineRule="auto"/>
        <w:rPr>
          <w:sz w:val="28"/>
          <w:szCs w:val="28"/>
        </w:rPr>
        <w:sectPr w:rsidR="000C1635" w:rsidRPr="0002333A" w:rsidSect="004266CD">
          <w:type w:val="continuous"/>
          <w:pgSz w:w="16839" w:h="23814" w:code="8"/>
          <w:pgMar w:top="0" w:right="849" w:bottom="568" w:left="851" w:header="708" w:footer="708" w:gutter="0"/>
          <w:pgBorders w:offsetFrom="page">
            <w:top w:val="single" w:sz="24" w:space="24" w:color="0070C0"/>
            <w:left w:val="single" w:sz="24" w:space="24" w:color="0070C0"/>
            <w:bottom w:val="single" w:sz="24" w:space="24" w:color="0070C0"/>
            <w:right w:val="single" w:sz="24" w:space="24" w:color="0070C0"/>
          </w:pgBorders>
          <w:cols w:num="2" w:space="708"/>
          <w:docGrid w:linePitch="360"/>
        </w:sectPr>
      </w:pPr>
    </w:p>
    <w:p w:rsidR="006935BA" w:rsidRPr="004D44BB" w:rsidRDefault="006935BA" w:rsidP="004266CD">
      <w:pPr>
        <w:spacing w:after="0"/>
        <w:jc w:val="center"/>
        <w:rPr>
          <w:rFonts w:cs="Calibri"/>
          <w:b/>
        </w:rPr>
      </w:pPr>
      <w:r w:rsidRPr="004D44BB">
        <w:rPr>
          <w:rFonts w:cs="Calibri"/>
          <w:b/>
        </w:rPr>
        <w:lastRenderedPageBreak/>
        <w:t xml:space="preserve">La partecipazione è </w:t>
      </w:r>
      <w:r w:rsidR="000108EC" w:rsidRPr="004D44BB">
        <w:rPr>
          <w:rFonts w:cs="Calibri"/>
          <w:b/>
        </w:rPr>
        <w:t>gratuita e a numero chiuso</w:t>
      </w:r>
      <w:r w:rsidR="00760157" w:rsidRPr="004D44BB">
        <w:rPr>
          <w:rFonts w:cs="Calibri"/>
          <w:b/>
        </w:rPr>
        <w:t xml:space="preserve">. </w:t>
      </w:r>
      <w:r w:rsidR="00394A63" w:rsidRPr="004D44BB">
        <w:rPr>
          <w:rFonts w:cs="Calibri"/>
          <w:b/>
        </w:rPr>
        <w:t>P</w:t>
      </w:r>
      <w:r w:rsidRPr="004D44BB">
        <w:rPr>
          <w:rFonts w:cs="Calibri"/>
          <w:b/>
        </w:rPr>
        <w:t>er iscriversi</w:t>
      </w:r>
      <w:r w:rsidR="000108EC" w:rsidRPr="004D44BB">
        <w:rPr>
          <w:rFonts w:cs="Calibri"/>
          <w:b/>
        </w:rPr>
        <w:t xml:space="preserve"> </w:t>
      </w:r>
      <w:r w:rsidRPr="004D44BB">
        <w:rPr>
          <w:rFonts w:cs="Calibri"/>
          <w:b/>
        </w:rPr>
        <w:t xml:space="preserve">inviare </w:t>
      </w:r>
      <w:r w:rsidR="00C73C91" w:rsidRPr="004D44BB">
        <w:rPr>
          <w:rFonts w:cs="Calibri"/>
          <w:b/>
        </w:rPr>
        <w:t xml:space="preserve">una </w:t>
      </w:r>
      <w:r w:rsidRPr="004D44BB">
        <w:rPr>
          <w:rFonts w:cs="Calibri"/>
          <w:b/>
        </w:rPr>
        <w:t>email a</w:t>
      </w:r>
      <w:r w:rsidR="00C43BF9" w:rsidRPr="004D44BB">
        <w:rPr>
          <w:rFonts w:cs="Calibri"/>
          <w:b/>
        </w:rPr>
        <w:t xml:space="preserve"> </w:t>
      </w:r>
      <w:r w:rsidRPr="004D44BB">
        <w:rPr>
          <w:rFonts w:cs="Calibri"/>
          <w:b/>
        </w:rPr>
        <w:t xml:space="preserve"> </w:t>
      </w:r>
      <w:hyperlink r:id="rId14" w:history="1">
        <w:r w:rsidR="00820A74" w:rsidRPr="004D44BB">
          <w:rPr>
            <w:rStyle w:val="Collegamentoipertestuale"/>
            <w:rFonts w:cs="Calibri"/>
            <w:b/>
          </w:rPr>
          <w:t>segreteria@jemolo.it</w:t>
        </w:r>
      </w:hyperlink>
    </w:p>
    <w:p w:rsidR="00C252DF" w:rsidRPr="004D44BB" w:rsidRDefault="004104C6">
      <w:pPr>
        <w:spacing w:after="0" w:line="242" w:lineRule="auto"/>
        <w:jc w:val="center"/>
        <w:rPr>
          <w:b/>
        </w:rPr>
      </w:pPr>
      <w:r w:rsidRPr="004D44BB">
        <w:rPr>
          <w:i/>
        </w:rPr>
        <w:lastRenderedPageBreak/>
        <w:t xml:space="preserve">Segreteria </w:t>
      </w:r>
      <w:r w:rsidR="006F34AF" w:rsidRPr="004D44BB">
        <w:rPr>
          <w:i/>
        </w:rPr>
        <w:t>organizzativa: 06.</w:t>
      </w:r>
      <w:r w:rsidRPr="004D44BB">
        <w:rPr>
          <w:i/>
        </w:rPr>
        <w:t>5168</w:t>
      </w:r>
      <w:r w:rsidR="001E53E2" w:rsidRPr="004D44BB">
        <w:rPr>
          <w:i/>
        </w:rPr>
        <w:t>.</w:t>
      </w:r>
      <w:r w:rsidR="008F50C2">
        <w:rPr>
          <w:i/>
        </w:rPr>
        <w:t>695</w:t>
      </w:r>
      <w:r w:rsidRPr="004D44BB">
        <w:rPr>
          <w:i/>
        </w:rPr>
        <w:t>7</w:t>
      </w:r>
      <w:r w:rsidR="004D44BB" w:rsidRPr="004D44BB">
        <w:rPr>
          <w:i/>
        </w:rPr>
        <w:t xml:space="preserve">  -  </w:t>
      </w:r>
      <w:bookmarkStart w:id="0" w:name="_GoBack"/>
      <w:bookmarkEnd w:id="0"/>
      <w:r w:rsidR="00AB44FB" w:rsidRPr="004D44BB">
        <w:rPr>
          <w:b/>
        </w:rPr>
        <w:t xml:space="preserve"> </w:t>
      </w:r>
      <w:r w:rsidR="006F34AF" w:rsidRPr="004D44BB">
        <w:rPr>
          <w:b/>
        </w:rPr>
        <w:t>jemolo.it</w:t>
      </w:r>
      <w:r w:rsidR="00EB2D51" w:rsidRPr="004D44BB">
        <w:object w:dxaOrig="2175" w:dyaOrig="15">
          <v:shape id="_x0000_i1028" type="#_x0000_t75" style="width:108.75pt;height:.75pt" o:ole="">
            <v:imagedata r:id="rId12" o:title=""/>
          </v:shape>
          <o:OLEObject Type="Embed" ProgID="Photoshop.Image.15" ShapeID="_x0000_i1028" DrawAspect="Content" ObjectID="_1508567862" r:id="rId15">
            <o:FieldCodes>\s</o:FieldCodes>
          </o:OLEObject>
        </w:object>
      </w:r>
    </w:p>
    <w:sectPr w:rsidR="00C252DF" w:rsidRPr="004D44BB" w:rsidSect="004266CD">
      <w:type w:val="continuous"/>
      <w:pgSz w:w="16839" w:h="23814" w:code="8"/>
      <w:pgMar w:top="0" w:right="849" w:bottom="568" w:left="851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A48" w:rsidRDefault="00743A48" w:rsidP="00144A0D">
      <w:pPr>
        <w:spacing w:after="0" w:line="240" w:lineRule="auto"/>
      </w:pPr>
      <w:r>
        <w:separator/>
      </w:r>
    </w:p>
  </w:endnote>
  <w:endnote w:type="continuationSeparator" w:id="0">
    <w:p w:rsidR="00743A48" w:rsidRDefault="00743A48" w:rsidP="00144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A48" w:rsidRDefault="00743A48" w:rsidP="00144A0D">
      <w:pPr>
        <w:spacing w:after="0" w:line="240" w:lineRule="auto"/>
      </w:pPr>
      <w:r>
        <w:separator/>
      </w:r>
    </w:p>
  </w:footnote>
  <w:footnote w:type="continuationSeparator" w:id="0">
    <w:p w:rsidR="00743A48" w:rsidRDefault="00743A48" w:rsidP="00144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0527D"/>
    <w:multiLevelType w:val="hybridMultilevel"/>
    <w:tmpl w:val="F9F8557C"/>
    <w:lvl w:ilvl="0" w:tplc="D506FD38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E155C8"/>
    <w:multiLevelType w:val="hybridMultilevel"/>
    <w:tmpl w:val="30E06E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58BA"/>
    <w:rsid w:val="0000059B"/>
    <w:rsid w:val="000108EC"/>
    <w:rsid w:val="0002333A"/>
    <w:rsid w:val="00023D56"/>
    <w:rsid w:val="00034A11"/>
    <w:rsid w:val="00042A98"/>
    <w:rsid w:val="000534DF"/>
    <w:rsid w:val="00053B74"/>
    <w:rsid w:val="00061088"/>
    <w:rsid w:val="000A2281"/>
    <w:rsid w:val="000C1635"/>
    <w:rsid w:val="000C247A"/>
    <w:rsid w:val="000C4E24"/>
    <w:rsid w:val="000C5C49"/>
    <w:rsid w:val="000D3C15"/>
    <w:rsid w:val="000E5A5F"/>
    <w:rsid w:val="000F159B"/>
    <w:rsid w:val="00102F6A"/>
    <w:rsid w:val="00106D77"/>
    <w:rsid w:val="00107A08"/>
    <w:rsid w:val="00125A57"/>
    <w:rsid w:val="00127D53"/>
    <w:rsid w:val="00141B7E"/>
    <w:rsid w:val="00142761"/>
    <w:rsid w:val="00144A0D"/>
    <w:rsid w:val="00150C7C"/>
    <w:rsid w:val="0015209B"/>
    <w:rsid w:val="00163E75"/>
    <w:rsid w:val="00172BD1"/>
    <w:rsid w:val="001853B2"/>
    <w:rsid w:val="00196E20"/>
    <w:rsid w:val="001A5EE6"/>
    <w:rsid w:val="001B0713"/>
    <w:rsid w:val="001C1F2C"/>
    <w:rsid w:val="001C7C64"/>
    <w:rsid w:val="001E141C"/>
    <w:rsid w:val="001E53E2"/>
    <w:rsid w:val="001E6DDC"/>
    <w:rsid w:val="001F23A6"/>
    <w:rsid w:val="00207577"/>
    <w:rsid w:val="00217AB5"/>
    <w:rsid w:val="00226BD2"/>
    <w:rsid w:val="00245F69"/>
    <w:rsid w:val="00267E9F"/>
    <w:rsid w:val="00283652"/>
    <w:rsid w:val="00284BA0"/>
    <w:rsid w:val="00291F92"/>
    <w:rsid w:val="002A01BA"/>
    <w:rsid w:val="002A24FC"/>
    <w:rsid w:val="002C3021"/>
    <w:rsid w:val="002C5F65"/>
    <w:rsid w:val="002E2BA8"/>
    <w:rsid w:val="002F5BF1"/>
    <w:rsid w:val="003069A2"/>
    <w:rsid w:val="00337541"/>
    <w:rsid w:val="00350DFE"/>
    <w:rsid w:val="00353053"/>
    <w:rsid w:val="003842AC"/>
    <w:rsid w:val="00387573"/>
    <w:rsid w:val="00392749"/>
    <w:rsid w:val="00394A63"/>
    <w:rsid w:val="003A141E"/>
    <w:rsid w:val="003A66A3"/>
    <w:rsid w:val="003B1903"/>
    <w:rsid w:val="003D17CB"/>
    <w:rsid w:val="003D30C7"/>
    <w:rsid w:val="003E535E"/>
    <w:rsid w:val="003F5A00"/>
    <w:rsid w:val="004104C6"/>
    <w:rsid w:val="0041208D"/>
    <w:rsid w:val="0041676B"/>
    <w:rsid w:val="004266CD"/>
    <w:rsid w:val="0043567A"/>
    <w:rsid w:val="00460ECA"/>
    <w:rsid w:val="0046336E"/>
    <w:rsid w:val="0047497F"/>
    <w:rsid w:val="00477915"/>
    <w:rsid w:val="004949CA"/>
    <w:rsid w:val="004A49BF"/>
    <w:rsid w:val="004A4E8D"/>
    <w:rsid w:val="004B158B"/>
    <w:rsid w:val="004B76C2"/>
    <w:rsid w:val="004D1A45"/>
    <w:rsid w:val="004D44BB"/>
    <w:rsid w:val="004F3372"/>
    <w:rsid w:val="00503CD7"/>
    <w:rsid w:val="00516501"/>
    <w:rsid w:val="0052604E"/>
    <w:rsid w:val="00530470"/>
    <w:rsid w:val="00530CB8"/>
    <w:rsid w:val="00533D59"/>
    <w:rsid w:val="00536425"/>
    <w:rsid w:val="00537269"/>
    <w:rsid w:val="00541051"/>
    <w:rsid w:val="00541424"/>
    <w:rsid w:val="00546B45"/>
    <w:rsid w:val="005628D4"/>
    <w:rsid w:val="005701F0"/>
    <w:rsid w:val="00572FE0"/>
    <w:rsid w:val="00574729"/>
    <w:rsid w:val="00586175"/>
    <w:rsid w:val="0059382C"/>
    <w:rsid w:val="005A1DCB"/>
    <w:rsid w:val="005B5F71"/>
    <w:rsid w:val="005D7A00"/>
    <w:rsid w:val="005E3DD7"/>
    <w:rsid w:val="00614585"/>
    <w:rsid w:val="006154D2"/>
    <w:rsid w:val="006458BA"/>
    <w:rsid w:val="00661279"/>
    <w:rsid w:val="0066230C"/>
    <w:rsid w:val="00671AEC"/>
    <w:rsid w:val="006831E6"/>
    <w:rsid w:val="006855DB"/>
    <w:rsid w:val="0068583B"/>
    <w:rsid w:val="006935BA"/>
    <w:rsid w:val="00696A11"/>
    <w:rsid w:val="006A4C30"/>
    <w:rsid w:val="006A7E57"/>
    <w:rsid w:val="006B464E"/>
    <w:rsid w:val="006B4DD8"/>
    <w:rsid w:val="006C5BDE"/>
    <w:rsid w:val="006D0EA4"/>
    <w:rsid w:val="006D1038"/>
    <w:rsid w:val="006E2B90"/>
    <w:rsid w:val="006E4DB1"/>
    <w:rsid w:val="006F34AF"/>
    <w:rsid w:val="006F5C8E"/>
    <w:rsid w:val="00702C87"/>
    <w:rsid w:val="00705691"/>
    <w:rsid w:val="0070663D"/>
    <w:rsid w:val="007233BA"/>
    <w:rsid w:val="00734768"/>
    <w:rsid w:val="0074066D"/>
    <w:rsid w:val="00743A48"/>
    <w:rsid w:val="00744DF2"/>
    <w:rsid w:val="00760157"/>
    <w:rsid w:val="007729F9"/>
    <w:rsid w:val="00793E1D"/>
    <w:rsid w:val="00797320"/>
    <w:rsid w:val="007A22A3"/>
    <w:rsid w:val="007A3E7F"/>
    <w:rsid w:val="007A563E"/>
    <w:rsid w:val="007B10C7"/>
    <w:rsid w:val="007B509C"/>
    <w:rsid w:val="007B746A"/>
    <w:rsid w:val="007D1160"/>
    <w:rsid w:val="007D3DE8"/>
    <w:rsid w:val="007E29BD"/>
    <w:rsid w:val="007E2F5D"/>
    <w:rsid w:val="007F7050"/>
    <w:rsid w:val="0080664A"/>
    <w:rsid w:val="00806DE9"/>
    <w:rsid w:val="00820A74"/>
    <w:rsid w:val="008232F9"/>
    <w:rsid w:val="00825B36"/>
    <w:rsid w:val="0083091C"/>
    <w:rsid w:val="008567C4"/>
    <w:rsid w:val="00873FAF"/>
    <w:rsid w:val="00891551"/>
    <w:rsid w:val="008A0D94"/>
    <w:rsid w:val="008B0845"/>
    <w:rsid w:val="008B763F"/>
    <w:rsid w:val="008C48CD"/>
    <w:rsid w:val="008C75FF"/>
    <w:rsid w:val="008D061C"/>
    <w:rsid w:val="008D5274"/>
    <w:rsid w:val="008F50C2"/>
    <w:rsid w:val="00906995"/>
    <w:rsid w:val="00913374"/>
    <w:rsid w:val="00952C77"/>
    <w:rsid w:val="00965FD2"/>
    <w:rsid w:val="009673F9"/>
    <w:rsid w:val="00976648"/>
    <w:rsid w:val="009A692C"/>
    <w:rsid w:val="009B6B8E"/>
    <w:rsid w:val="009E38A6"/>
    <w:rsid w:val="009F4DB4"/>
    <w:rsid w:val="00A13390"/>
    <w:rsid w:val="00A238B7"/>
    <w:rsid w:val="00A32295"/>
    <w:rsid w:val="00A32820"/>
    <w:rsid w:val="00A34304"/>
    <w:rsid w:val="00A361A6"/>
    <w:rsid w:val="00A428DD"/>
    <w:rsid w:val="00A61349"/>
    <w:rsid w:val="00A61ECD"/>
    <w:rsid w:val="00A64AB8"/>
    <w:rsid w:val="00A654AB"/>
    <w:rsid w:val="00A7080B"/>
    <w:rsid w:val="00A8612E"/>
    <w:rsid w:val="00A95F5C"/>
    <w:rsid w:val="00AA70B1"/>
    <w:rsid w:val="00AA7462"/>
    <w:rsid w:val="00AB44FB"/>
    <w:rsid w:val="00AB6ABF"/>
    <w:rsid w:val="00AB6F1B"/>
    <w:rsid w:val="00AC5549"/>
    <w:rsid w:val="00AE58CD"/>
    <w:rsid w:val="00AE760E"/>
    <w:rsid w:val="00AF100A"/>
    <w:rsid w:val="00B06D14"/>
    <w:rsid w:val="00B15100"/>
    <w:rsid w:val="00B163CE"/>
    <w:rsid w:val="00B23394"/>
    <w:rsid w:val="00B403B9"/>
    <w:rsid w:val="00B4441D"/>
    <w:rsid w:val="00B53101"/>
    <w:rsid w:val="00B558A6"/>
    <w:rsid w:val="00B57FE1"/>
    <w:rsid w:val="00B8305B"/>
    <w:rsid w:val="00B850A4"/>
    <w:rsid w:val="00B87643"/>
    <w:rsid w:val="00B96520"/>
    <w:rsid w:val="00BC1B7C"/>
    <w:rsid w:val="00BC5891"/>
    <w:rsid w:val="00BD50D2"/>
    <w:rsid w:val="00BE5226"/>
    <w:rsid w:val="00BE5D65"/>
    <w:rsid w:val="00BF157B"/>
    <w:rsid w:val="00C0733D"/>
    <w:rsid w:val="00C24FFF"/>
    <w:rsid w:val="00C252DF"/>
    <w:rsid w:val="00C305A3"/>
    <w:rsid w:val="00C36242"/>
    <w:rsid w:val="00C36EAD"/>
    <w:rsid w:val="00C43A9D"/>
    <w:rsid w:val="00C43BF9"/>
    <w:rsid w:val="00C51BE4"/>
    <w:rsid w:val="00C54D23"/>
    <w:rsid w:val="00C56AB9"/>
    <w:rsid w:val="00C635D9"/>
    <w:rsid w:val="00C73C91"/>
    <w:rsid w:val="00C87737"/>
    <w:rsid w:val="00CB12F2"/>
    <w:rsid w:val="00CB239F"/>
    <w:rsid w:val="00CB2C58"/>
    <w:rsid w:val="00CE0EFB"/>
    <w:rsid w:val="00CE32CE"/>
    <w:rsid w:val="00CE6F38"/>
    <w:rsid w:val="00D2158A"/>
    <w:rsid w:val="00D25829"/>
    <w:rsid w:val="00D35594"/>
    <w:rsid w:val="00D3615D"/>
    <w:rsid w:val="00D37D08"/>
    <w:rsid w:val="00D4061D"/>
    <w:rsid w:val="00D40901"/>
    <w:rsid w:val="00D415F2"/>
    <w:rsid w:val="00D468FA"/>
    <w:rsid w:val="00D52E52"/>
    <w:rsid w:val="00D5315D"/>
    <w:rsid w:val="00D64CDE"/>
    <w:rsid w:val="00D8558A"/>
    <w:rsid w:val="00DB091F"/>
    <w:rsid w:val="00DB2D33"/>
    <w:rsid w:val="00DC42EB"/>
    <w:rsid w:val="00DE4817"/>
    <w:rsid w:val="00E24D1D"/>
    <w:rsid w:val="00E25E10"/>
    <w:rsid w:val="00E30679"/>
    <w:rsid w:val="00E43D6A"/>
    <w:rsid w:val="00E65D53"/>
    <w:rsid w:val="00E72972"/>
    <w:rsid w:val="00E832A1"/>
    <w:rsid w:val="00E91029"/>
    <w:rsid w:val="00E979B8"/>
    <w:rsid w:val="00EB2D51"/>
    <w:rsid w:val="00EC0E19"/>
    <w:rsid w:val="00EC616F"/>
    <w:rsid w:val="00EE7C3D"/>
    <w:rsid w:val="00EF7F05"/>
    <w:rsid w:val="00F17BA6"/>
    <w:rsid w:val="00F22865"/>
    <w:rsid w:val="00F465C4"/>
    <w:rsid w:val="00F6499D"/>
    <w:rsid w:val="00F83744"/>
    <w:rsid w:val="00F928A2"/>
    <w:rsid w:val="00F97E71"/>
    <w:rsid w:val="00FA53F9"/>
    <w:rsid w:val="00FA584A"/>
    <w:rsid w:val="00FD1863"/>
    <w:rsid w:val="00FD27B7"/>
    <w:rsid w:val="00FF7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ru v:ext="edit" colors="#39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49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3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337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4276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44A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4A0D"/>
  </w:style>
  <w:style w:type="paragraph" w:styleId="Pidipagina">
    <w:name w:val="footer"/>
    <w:basedOn w:val="Normale"/>
    <w:link w:val="PidipaginaCarattere"/>
    <w:uiPriority w:val="99"/>
    <w:unhideWhenUsed/>
    <w:rsid w:val="00144A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4A0D"/>
  </w:style>
  <w:style w:type="paragraph" w:styleId="NormaleWeb">
    <w:name w:val="Normal (Web)"/>
    <w:basedOn w:val="Normale"/>
    <w:uiPriority w:val="99"/>
    <w:unhideWhenUsed/>
    <w:rsid w:val="00C73C9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20A74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6B4D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egreteria@jemol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2DFC9-2128-42C3-A5E3-E6336C6A0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Ilenia Polsinelli</dc:creator>
  <cp:lastModifiedBy>greddavide</cp:lastModifiedBy>
  <cp:revision>4</cp:revision>
  <cp:lastPrinted>2015-11-04T08:12:00Z</cp:lastPrinted>
  <dcterms:created xsi:type="dcterms:W3CDTF">2015-11-09T08:50:00Z</dcterms:created>
  <dcterms:modified xsi:type="dcterms:W3CDTF">2015-11-09T08:51:00Z</dcterms:modified>
</cp:coreProperties>
</file>